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7C414FC7" w14:textId="77777777" w:rsidR="00832660" w:rsidRPr="002F14FA" w:rsidRDefault="00832660" w:rsidP="00832660">
      <w:pPr>
        <w:spacing w:after="0" w:line="240" w:lineRule="auto"/>
        <w:jc w:val="center"/>
        <w:textAlignment w:val="baseline"/>
        <w:rPr>
          <w:rFonts w:eastAsia="Times New Roman" w:cstheme="minorHAnsi"/>
          <w:color w:val="000000"/>
          <w:sz w:val="18"/>
          <w:szCs w:val="18"/>
          <w:lang w:eastAsia="es-DO"/>
        </w:rPr>
      </w:pPr>
      <w:r w:rsidRPr="002F14FA">
        <w:rPr>
          <w:rFonts w:eastAsia="Times New Roman" w:cstheme="minorHAnsi"/>
          <w:b/>
          <w:bCs/>
          <w:color w:val="000000"/>
          <w:sz w:val="28"/>
          <w:szCs w:val="28"/>
          <w:lang w:eastAsia="es-DO"/>
        </w:rPr>
        <w:t>Circuitos COTU103 MAT</w:t>
      </w:r>
      <w:r w:rsidRPr="002F14FA">
        <w:rPr>
          <w:rFonts w:eastAsia="Times New Roman" w:cstheme="minorHAnsi"/>
          <w:color w:val="000000"/>
          <w:sz w:val="28"/>
          <w:szCs w:val="28"/>
          <w:lang w:eastAsia="es-DO"/>
        </w:rPr>
        <w:t> </w:t>
      </w:r>
    </w:p>
    <w:p w14:paraId="709E8DA9" w14:textId="77777777" w:rsidR="00832660" w:rsidRPr="002F14FA" w:rsidRDefault="00832660" w:rsidP="00832660">
      <w:pPr>
        <w:spacing w:after="0" w:line="240" w:lineRule="auto"/>
        <w:jc w:val="center"/>
        <w:textAlignment w:val="baseline"/>
        <w:rPr>
          <w:rFonts w:eastAsia="Times New Roman" w:cstheme="minorHAnsi"/>
          <w:color w:val="000000"/>
          <w:sz w:val="18"/>
          <w:szCs w:val="18"/>
          <w:lang w:eastAsia="es-DO"/>
        </w:rPr>
      </w:pPr>
      <w:r w:rsidRPr="002F14FA">
        <w:rPr>
          <w:rFonts w:eastAsia="Times New Roman" w:cstheme="minorHAnsi"/>
          <w:b/>
          <w:bCs/>
          <w:color w:val="000000"/>
          <w:sz w:val="28"/>
          <w:szCs w:val="28"/>
          <w:lang w:eastAsia="es-DO"/>
        </w:rPr>
        <w:t>La BIJA y LA ANGELINA COTUI</w:t>
      </w:r>
      <w:r w:rsidRPr="002F14FA">
        <w:rPr>
          <w:rFonts w:eastAsia="Times New Roman" w:cstheme="minorHAnsi"/>
          <w:color w:val="000000"/>
          <w:sz w:val="28"/>
          <w:szCs w:val="28"/>
          <w:lang w:eastAsia="es-DO"/>
        </w:rPr>
        <w:t> </w:t>
      </w:r>
    </w:p>
    <w:p w14:paraId="0DAD7CB7" w14:textId="77777777" w:rsidR="00832660" w:rsidRPr="003E44ED" w:rsidRDefault="00832660" w:rsidP="00832660">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 xml:space="preserve"> Financiamiento BM FASE 3 </w:t>
      </w:r>
    </w:p>
    <w:p w14:paraId="539636BF" w14:textId="77777777" w:rsidR="00832660" w:rsidRPr="003E44ED" w:rsidRDefault="00832660" w:rsidP="00832660">
      <w:pPr>
        <w:pStyle w:val="Sinespaciado"/>
        <w:spacing w:after="120"/>
        <w:jc w:val="center"/>
        <w:rPr>
          <w:rFonts w:cstheme="minorHAnsi"/>
          <w:b/>
          <w:bCs/>
          <w:color w:val="000000" w:themeColor="text1"/>
          <w:sz w:val="24"/>
          <w:szCs w:val="24"/>
        </w:rPr>
      </w:pPr>
      <w:r w:rsidRPr="003E44ED">
        <w:rPr>
          <w:rFonts w:cstheme="minorHAnsi"/>
          <w:b/>
          <w:bCs/>
          <w:color w:val="000000" w:themeColor="text1"/>
          <w:sz w:val="24"/>
          <w:szCs w:val="24"/>
        </w:rPr>
        <w:t>Préstamo BIRF 9624-DO</w:t>
      </w:r>
    </w:p>
    <w:p w14:paraId="44BF150E" w14:textId="77777777" w:rsidR="00832660" w:rsidRPr="003E44ED" w:rsidRDefault="00832660" w:rsidP="00832660">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Lote 0</w:t>
      </w:r>
      <w:r>
        <w:rPr>
          <w:rFonts w:asciiTheme="minorHAnsi" w:hAnsiTheme="minorHAnsi" w:cstheme="minorHAnsi"/>
          <w:b/>
          <w:bCs/>
          <w:color w:val="000000" w:themeColor="text1"/>
          <w:sz w:val="28"/>
          <w:szCs w:val="28"/>
        </w:rPr>
        <w:t>5</w:t>
      </w:r>
      <w:r w:rsidRPr="003E44ED">
        <w:rPr>
          <w:rFonts w:asciiTheme="minorHAnsi" w:hAnsiTheme="minorHAnsi" w:cstheme="minorHAnsi"/>
          <w:b/>
          <w:bCs/>
          <w:color w:val="000000" w:themeColor="text1"/>
          <w:sz w:val="28"/>
          <w:szCs w:val="28"/>
        </w:rPr>
        <w:t xml:space="preserve"> </w:t>
      </w:r>
    </w:p>
    <w:p w14:paraId="150588D7" w14:textId="0E8E1827" w:rsidR="003A3204" w:rsidRPr="003E44ED" w:rsidRDefault="003A3204" w:rsidP="003A3204">
      <w:pPr>
        <w:pStyle w:val="Default"/>
        <w:jc w:val="center"/>
        <w:rPr>
          <w:rFonts w:asciiTheme="minorHAnsi" w:hAnsiTheme="minorHAnsi" w:cstheme="minorHAnsi"/>
          <w:b/>
          <w:bCs/>
          <w:color w:val="000000" w:themeColor="text1"/>
          <w:sz w:val="28"/>
          <w:szCs w:val="28"/>
        </w:rPr>
      </w:pPr>
    </w:p>
    <w:p w14:paraId="74BA3813" w14:textId="7DFC5457" w:rsidR="00883D0E" w:rsidRPr="00023415" w:rsidRDefault="00883D0E" w:rsidP="250214E7">
      <w:pPr>
        <w:pStyle w:val="Default"/>
        <w:jc w:val="center"/>
        <w:rPr>
          <w:rFonts w:ascii="Segoe UI" w:hAnsi="Segoe UI" w:cs="Segoe UI"/>
          <w:b/>
          <w:bCs/>
          <w:color w:val="000000" w:themeColor="text1"/>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2080999B" w14:textId="77777777" w:rsidR="00A747A0" w:rsidRPr="00E26B91" w:rsidRDefault="00A747A0" w:rsidP="00A747A0">
      <w:pPr>
        <w:pStyle w:val="Default"/>
        <w:rPr>
          <w:rFonts w:ascii="Segoe UI" w:hAnsi="Segoe UI" w:cs="Segoe UI"/>
          <w:b/>
          <w:bCs/>
          <w:sz w:val="28"/>
          <w:szCs w:val="28"/>
        </w:rPr>
      </w:pPr>
    </w:p>
    <w:p w14:paraId="00919D2A"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506E65C" w:rsidR="00A747A0" w:rsidRPr="00E26B91"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7D3D17A2" w14:textId="219DFA5E" w:rsidR="00D26966" w:rsidRDefault="007B6805">
      <w:pPr>
        <w:pStyle w:val="TDC1"/>
        <w:rPr>
          <w:rFonts w:asciiTheme="minorHAnsi" w:eastAsiaTheme="minorEastAsia" w:hAnsiTheme="minorHAnsi"/>
          <w:noProof/>
          <w:sz w:val="22"/>
          <w:szCs w:val="22"/>
          <w:lang w:val="es-DO" w:eastAsia="es-DO"/>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04013312" w:history="1">
        <w:r w:rsidR="00D26966" w:rsidRPr="00951559">
          <w:rPr>
            <w:rStyle w:val="Hipervnculo"/>
            <w:noProof/>
            <w:lang w:val="es-DO"/>
          </w:rPr>
          <w:t>1.</w:t>
        </w:r>
        <w:r w:rsidR="00D26966">
          <w:rPr>
            <w:rFonts w:asciiTheme="minorHAnsi" w:eastAsiaTheme="minorEastAsia" w:hAnsiTheme="minorHAnsi"/>
            <w:noProof/>
            <w:sz w:val="22"/>
            <w:szCs w:val="22"/>
            <w:lang w:val="es-DO" w:eastAsia="es-DO"/>
          </w:rPr>
          <w:tab/>
        </w:r>
        <w:r w:rsidR="00D26966" w:rsidRPr="00951559">
          <w:rPr>
            <w:rStyle w:val="Hipervnculo"/>
            <w:noProof/>
            <w:lang w:val="es-DO"/>
          </w:rPr>
          <w:t>Antecedentes</w:t>
        </w:r>
        <w:r w:rsidR="00D26966">
          <w:rPr>
            <w:noProof/>
            <w:webHidden/>
          </w:rPr>
          <w:tab/>
        </w:r>
        <w:r w:rsidR="00D26966">
          <w:rPr>
            <w:noProof/>
            <w:webHidden/>
          </w:rPr>
          <w:fldChar w:fldCharType="begin"/>
        </w:r>
        <w:r w:rsidR="00D26966">
          <w:rPr>
            <w:noProof/>
            <w:webHidden/>
          </w:rPr>
          <w:instrText xml:space="preserve"> PAGEREF _Toc204013312 \h </w:instrText>
        </w:r>
        <w:r w:rsidR="00D26966">
          <w:rPr>
            <w:noProof/>
            <w:webHidden/>
          </w:rPr>
        </w:r>
        <w:r w:rsidR="00D26966">
          <w:rPr>
            <w:noProof/>
            <w:webHidden/>
          </w:rPr>
          <w:fldChar w:fldCharType="separate"/>
        </w:r>
        <w:r w:rsidR="00D26966">
          <w:rPr>
            <w:noProof/>
            <w:webHidden/>
          </w:rPr>
          <w:t>3</w:t>
        </w:r>
        <w:r w:rsidR="00D26966">
          <w:rPr>
            <w:noProof/>
            <w:webHidden/>
          </w:rPr>
          <w:fldChar w:fldCharType="end"/>
        </w:r>
      </w:hyperlink>
    </w:p>
    <w:p w14:paraId="2BC0A6A0" w14:textId="5115EE06" w:rsidR="00D26966" w:rsidRDefault="00D26966">
      <w:pPr>
        <w:pStyle w:val="TDC1"/>
        <w:rPr>
          <w:rFonts w:asciiTheme="minorHAnsi" w:eastAsiaTheme="minorEastAsia" w:hAnsiTheme="minorHAnsi"/>
          <w:noProof/>
          <w:sz w:val="22"/>
          <w:szCs w:val="22"/>
          <w:lang w:val="es-DO" w:eastAsia="es-DO"/>
        </w:rPr>
      </w:pPr>
      <w:hyperlink w:anchor="_Toc204013313" w:history="1">
        <w:r w:rsidRPr="00951559">
          <w:rPr>
            <w:rStyle w:val="Hipervnculo"/>
            <w:noProof/>
            <w:lang w:val="es-DO"/>
          </w:rPr>
          <w:t>2.</w:t>
        </w:r>
        <w:r>
          <w:rPr>
            <w:rFonts w:asciiTheme="minorHAnsi" w:eastAsiaTheme="minorEastAsia" w:hAnsiTheme="minorHAnsi"/>
            <w:noProof/>
            <w:sz w:val="22"/>
            <w:szCs w:val="22"/>
            <w:lang w:val="es-DO" w:eastAsia="es-DO"/>
          </w:rPr>
          <w:tab/>
        </w:r>
        <w:r w:rsidRPr="00951559">
          <w:rPr>
            <w:rStyle w:val="Hipervnculo"/>
            <w:noProof/>
            <w:lang w:val="es-DO"/>
          </w:rPr>
          <w:t>Alcance del Trabajo</w:t>
        </w:r>
        <w:r>
          <w:rPr>
            <w:noProof/>
            <w:webHidden/>
          </w:rPr>
          <w:tab/>
        </w:r>
        <w:r>
          <w:rPr>
            <w:noProof/>
            <w:webHidden/>
          </w:rPr>
          <w:fldChar w:fldCharType="begin"/>
        </w:r>
        <w:r>
          <w:rPr>
            <w:noProof/>
            <w:webHidden/>
          </w:rPr>
          <w:instrText xml:space="preserve"> PAGEREF _Toc204013313 \h </w:instrText>
        </w:r>
        <w:r>
          <w:rPr>
            <w:noProof/>
            <w:webHidden/>
          </w:rPr>
        </w:r>
        <w:r>
          <w:rPr>
            <w:noProof/>
            <w:webHidden/>
          </w:rPr>
          <w:fldChar w:fldCharType="separate"/>
        </w:r>
        <w:r>
          <w:rPr>
            <w:noProof/>
            <w:webHidden/>
          </w:rPr>
          <w:t>5</w:t>
        </w:r>
        <w:r>
          <w:rPr>
            <w:noProof/>
            <w:webHidden/>
          </w:rPr>
          <w:fldChar w:fldCharType="end"/>
        </w:r>
      </w:hyperlink>
    </w:p>
    <w:p w14:paraId="18C51CDF" w14:textId="23D55FD1" w:rsidR="00D26966" w:rsidRDefault="00D26966">
      <w:pPr>
        <w:pStyle w:val="TDC1"/>
        <w:rPr>
          <w:rFonts w:asciiTheme="minorHAnsi" w:eastAsiaTheme="minorEastAsia" w:hAnsiTheme="minorHAnsi"/>
          <w:noProof/>
          <w:sz w:val="22"/>
          <w:szCs w:val="22"/>
          <w:lang w:val="es-DO" w:eastAsia="es-DO"/>
        </w:rPr>
      </w:pPr>
      <w:hyperlink w:anchor="_Toc204013314" w:history="1">
        <w:r w:rsidRPr="00951559">
          <w:rPr>
            <w:rStyle w:val="Hipervnculo"/>
            <w:noProof/>
          </w:rPr>
          <w:t>3.</w:t>
        </w:r>
        <w:r>
          <w:rPr>
            <w:rFonts w:asciiTheme="minorHAnsi" w:eastAsiaTheme="minorEastAsia" w:hAnsiTheme="minorHAnsi"/>
            <w:noProof/>
            <w:sz w:val="22"/>
            <w:szCs w:val="22"/>
            <w:lang w:val="es-DO" w:eastAsia="es-DO"/>
          </w:rPr>
          <w:tab/>
        </w:r>
        <w:r w:rsidRPr="00951559">
          <w:rPr>
            <w:rStyle w:val="Hipervnculo"/>
            <w:noProof/>
            <w:lang w:val="es-DO"/>
          </w:rPr>
          <w:t>Periodo de Ejecución</w:t>
        </w:r>
        <w:r>
          <w:rPr>
            <w:noProof/>
            <w:webHidden/>
          </w:rPr>
          <w:tab/>
        </w:r>
        <w:r>
          <w:rPr>
            <w:noProof/>
            <w:webHidden/>
          </w:rPr>
          <w:fldChar w:fldCharType="begin"/>
        </w:r>
        <w:r>
          <w:rPr>
            <w:noProof/>
            <w:webHidden/>
          </w:rPr>
          <w:instrText xml:space="preserve"> PAGEREF _Toc204013314 \h </w:instrText>
        </w:r>
        <w:r>
          <w:rPr>
            <w:noProof/>
            <w:webHidden/>
          </w:rPr>
        </w:r>
        <w:r>
          <w:rPr>
            <w:noProof/>
            <w:webHidden/>
          </w:rPr>
          <w:fldChar w:fldCharType="separate"/>
        </w:r>
        <w:r>
          <w:rPr>
            <w:noProof/>
            <w:webHidden/>
          </w:rPr>
          <w:t>5</w:t>
        </w:r>
        <w:r>
          <w:rPr>
            <w:noProof/>
            <w:webHidden/>
          </w:rPr>
          <w:fldChar w:fldCharType="end"/>
        </w:r>
      </w:hyperlink>
    </w:p>
    <w:p w14:paraId="5CF15B32" w14:textId="4DA83437" w:rsidR="00D26966" w:rsidRDefault="00D26966">
      <w:pPr>
        <w:pStyle w:val="TDC1"/>
        <w:rPr>
          <w:rFonts w:asciiTheme="minorHAnsi" w:eastAsiaTheme="minorEastAsia" w:hAnsiTheme="minorHAnsi"/>
          <w:noProof/>
          <w:sz w:val="22"/>
          <w:szCs w:val="22"/>
          <w:lang w:val="es-DO" w:eastAsia="es-DO"/>
        </w:rPr>
      </w:pPr>
      <w:hyperlink w:anchor="_Toc204013315" w:history="1">
        <w:r w:rsidRPr="00951559">
          <w:rPr>
            <w:rStyle w:val="Hipervnculo"/>
            <w:noProof/>
            <w:lang w:val="es-DO"/>
          </w:rPr>
          <w:t>4.</w:t>
        </w:r>
        <w:r>
          <w:rPr>
            <w:rFonts w:asciiTheme="minorHAnsi" w:eastAsiaTheme="minorEastAsia" w:hAnsiTheme="minorHAnsi"/>
            <w:noProof/>
            <w:sz w:val="22"/>
            <w:szCs w:val="22"/>
            <w:lang w:val="es-DO" w:eastAsia="es-DO"/>
          </w:rPr>
          <w:tab/>
        </w:r>
        <w:r w:rsidRPr="00951559">
          <w:rPr>
            <w:rStyle w:val="Hipervnculo"/>
            <w:noProof/>
            <w:lang w:val="es-DO"/>
          </w:rPr>
          <w:t>Lugar de Ejecución</w:t>
        </w:r>
        <w:r>
          <w:rPr>
            <w:noProof/>
            <w:webHidden/>
          </w:rPr>
          <w:tab/>
        </w:r>
        <w:r>
          <w:rPr>
            <w:noProof/>
            <w:webHidden/>
          </w:rPr>
          <w:fldChar w:fldCharType="begin"/>
        </w:r>
        <w:r>
          <w:rPr>
            <w:noProof/>
            <w:webHidden/>
          </w:rPr>
          <w:instrText xml:space="preserve"> PAGEREF _Toc204013315 \h </w:instrText>
        </w:r>
        <w:r>
          <w:rPr>
            <w:noProof/>
            <w:webHidden/>
          </w:rPr>
        </w:r>
        <w:r>
          <w:rPr>
            <w:noProof/>
            <w:webHidden/>
          </w:rPr>
          <w:fldChar w:fldCharType="separate"/>
        </w:r>
        <w:r>
          <w:rPr>
            <w:noProof/>
            <w:webHidden/>
          </w:rPr>
          <w:t>6</w:t>
        </w:r>
        <w:r>
          <w:rPr>
            <w:noProof/>
            <w:webHidden/>
          </w:rPr>
          <w:fldChar w:fldCharType="end"/>
        </w:r>
      </w:hyperlink>
    </w:p>
    <w:p w14:paraId="3244723E" w14:textId="1F7DACC0" w:rsidR="00D26966" w:rsidRDefault="00D26966">
      <w:pPr>
        <w:pStyle w:val="TDC1"/>
        <w:rPr>
          <w:rFonts w:asciiTheme="minorHAnsi" w:eastAsiaTheme="minorEastAsia" w:hAnsiTheme="minorHAnsi"/>
          <w:noProof/>
          <w:sz w:val="22"/>
          <w:szCs w:val="22"/>
          <w:lang w:val="es-DO" w:eastAsia="es-DO"/>
        </w:rPr>
      </w:pPr>
      <w:hyperlink w:anchor="_Toc204013316" w:history="1">
        <w:r w:rsidRPr="00951559">
          <w:rPr>
            <w:rStyle w:val="Hipervnculo"/>
            <w:noProof/>
            <w:lang w:val="es-DO"/>
          </w:rPr>
          <w:t>5.</w:t>
        </w:r>
        <w:r>
          <w:rPr>
            <w:rFonts w:asciiTheme="minorHAnsi" w:eastAsiaTheme="minorEastAsia" w:hAnsiTheme="minorHAnsi"/>
            <w:noProof/>
            <w:sz w:val="22"/>
            <w:szCs w:val="22"/>
            <w:lang w:val="es-DO" w:eastAsia="es-DO"/>
          </w:rPr>
          <w:tab/>
        </w:r>
        <w:r w:rsidRPr="00951559">
          <w:rPr>
            <w:rStyle w:val="Hipervnculo"/>
            <w:noProof/>
            <w:lang w:val="es-DO"/>
          </w:rPr>
          <w:t>Requerimientos del Trabajo</w:t>
        </w:r>
        <w:r>
          <w:rPr>
            <w:noProof/>
            <w:webHidden/>
          </w:rPr>
          <w:tab/>
        </w:r>
        <w:r>
          <w:rPr>
            <w:noProof/>
            <w:webHidden/>
          </w:rPr>
          <w:fldChar w:fldCharType="begin"/>
        </w:r>
        <w:r>
          <w:rPr>
            <w:noProof/>
            <w:webHidden/>
          </w:rPr>
          <w:instrText xml:space="preserve"> PAGEREF _Toc204013316 \h </w:instrText>
        </w:r>
        <w:r>
          <w:rPr>
            <w:noProof/>
            <w:webHidden/>
          </w:rPr>
        </w:r>
        <w:r>
          <w:rPr>
            <w:noProof/>
            <w:webHidden/>
          </w:rPr>
          <w:fldChar w:fldCharType="separate"/>
        </w:r>
        <w:r>
          <w:rPr>
            <w:noProof/>
            <w:webHidden/>
          </w:rPr>
          <w:t>7</w:t>
        </w:r>
        <w:r>
          <w:rPr>
            <w:noProof/>
            <w:webHidden/>
          </w:rPr>
          <w:fldChar w:fldCharType="end"/>
        </w:r>
      </w:hyperlink>
    </w:p>
    <w:p w14:paraId="06DF8FA4" w14:textId="1CD55031" w:rsidR="00D26966" w:rsidRDefault="00D26966">
      <w:pPr>
        <w:pStyle w:val="TDC2"/>
        <w:tabs>
          <w:tab w:val="left" w:pos="880"/>
          <w:tab w:val="right" w:leader="dot" w:pos="8828"/>
        </w:tabs>
        <w:rPr>
          <w:rFonts w:asciiTheme="minorHAnsi" w:eastAsiaTheme="minorEastAsia" w:hAnsiTheme="minorHAnsi"/>
          <w:noProof/>
          <w:sz w:val="22"/>
          <w:szCs w:val="22"/>
          <w:lang w:val="es-DO" w:eastAsia="es-DO"/>
        </w:rPr>
      </w:pPr>
      <w:hyperlink w:anchor="_Toc204013317" w:history="1">
        <w:r w:rsidRPr="00951559">
          <w:rPr>
            <w:rStyle w:val="Hipervnculo"/>
            <w:noProof/>
            <w:lang w:val="es-DO"/>
          </w:rPr>
          <w:t>5.1</w:t>
        </w:r>
        <w:r>
          <w:rPr>
            <w:rFonts w:asciiTheme="minorHAnsi" w:eastAsiaTheme="minorEastAsia" w:hAnsiTheme="minorHAnsi"/>
            <w:noProof/>
            <w:sz w:val="22"/>
            <w:szCs w:val="22"/>
            <w:lang w:val="es-DO" w:eastAsia="es-DO"/>
          </w:rPr>
          <w:tab/>
        </w:r>
        <w:r w:rsidRPr="00951559">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_Toc204013317 \h </w:instrText>
        </w:r>
        <w:r>
          <w:rPr>
            <w:noProof/>
            <w:webHidden/>
          </w:rPr>
        </w:r>
        <w:r>
          <w:rPr>
            <w:noProof/>
            <w:webHidden/>
          </w:rPr>
          <w:fldChar w:fldCharType="separate"/>
        </w:r>
        <w:r>
          <w:rPr>
            <w:noProof/>
            <w:webHidden/>
          </w:rPr>
          <w:t>7</w:t>
        </w:r>
        <w:r>
          <w:rPr>
            <w:noProof/>
            <w:webHidden/>
          </w:rPr>
          <w:fldChar w:fldCharType="end"/>
        </w:r>
      </w:hyperlink>
    </w:p>
    <w:p w14:paraId="49963542" w14:textId="4B19722F" w:rsidR="00D26966" w:rsidRDefault="00D26966">
      <w:pPr>
        <w:pStyle w:val="TDC2"/>
        <w:tabs>
          <w:tab w:val="left" w:pos="880"/>
          <w:tab w:val="right" w:leader="dot" w:pos="8828"/>
        </w:tabs>
        <w:rPr>
          <w:rFonts w:asciiTheme="minorHAnsi" w:eastAsiaTheme="minorEastAsia" w:hAnsiTheme="minorHAnsi"/>
          <w:noProof/>
          <w:sz w:val="22"/>
          <w:szCs w:val="22"/>
          <w:lang w:val="es-DO" w:eastAsia="es-DO"/>
        </w:rPr>
      </w:pPr>
      <w:hyperlink w:anchor="_Toc204013318" w:history="1">
        <w:r w:rsidRPr="00951559">
          <w:rPr>
            <w:rStyle w:val="Hipervnculo"/>
            <w:noProof/>
            <w:lang w:val="es-DO"/>
          </w:rPr>
          <w:t>5.2</w:t>
        </w:r>
        <w:r>
          <w:rPr>
            <w:rFonts w:asciiTheme="minorHAnsi" w:eastAsiaTheme="minorEastAsia" w:hAnsiTheme="minorHAnsi"/>
            <w:noProof/>
            <w:sz w:val="22"/>
            <w:szCs w:val="22"/>
            <w:lang w:val="es-DO" w:eastAsia="es-DO"/>
          </w:rPr>
          <w:tab/>
        </w:r>
        <w:r w:rsidRPr="00951559">
          <w:rPr>
            <w:rStyle w:val="Hipervnculo"/>
            <w:noProof/>
            <w:lang w:val="es-DO"/>
          </w:rPr>
          <w:t>Fase de Construcción:</w:t>
        </w:r>
        <w:r>
          <w:rPr>
            <w:noProof/>
            <w:webHidden/>
          </w:rPr>
          <w:tab/>
        </w:r>
        <w:r>
          <w:rPr>
            <w:noProof/>
            <w:webHidden/>
          </w:rPr>
          <w:fldChar w:fldCharType="begin"/>
        </w:r>
        <w:r>
          <w:rPr>
            <w:noProof/>
            <w:webHidden/>
          </w:rPr>
          <w:instrText xml:space="preserve"> PAGEREF _Toc204013318 \h </w:instrText>
        </w:r>
        <w:r>
          <w:rPr>
            <w:noProof/>
            <w:webHidden/>
          </w:rPr>
        </w:r>
        <w:r>
          <w:rPr>
            <w:noProof/>
            <w:webHidden/>
          </w:rPr>
          <w:fldChar w:fldCharType="separate"/>
        </w:r>
        <w:r>
          <w:rPr>
            <w:noProof/>
            <w:webHidden/>
          </w:rPr>
          <w:t>9</w:t>
        </w:r>
        <w:r>
          <w:rPr>
            <w:noProof/>
            <w:webHidden/>
          </w:rPr>
          <w:fldChar w:fldCharType="end"/>
        </w:r>
      </w:hyperlink>
    </w:p>
    <w:p w14:paraId="22860509" w14:textId="1104B461" w:rsidR="00D26966" w:rsidRDefault="00D26966">
      <w:pPr>
        <w:pStyle w:val="TDC2"/>
        <w:tabs>
          <w:tab w:val="left" w:pos="880"/>
          <w:tab w:val="right" w:leader="dot" w:pos="8828"/>
        </w:tabs>
        <w:rPr>
          <w:rFonts w:asciiTheme="minorHAnsi" w:eastAsiaTheme="minorEastAsia" w:hAnsiTheme="minorHAnsi"/>
          <w:noProof/>
          <w:sz w:val="22"/>
          <w:szCs w:val="22"/>
          <w:lang w:val="es-DO" w:eastAsia="es-DO"/>
        </w:rPr>
      </w:pPr>
      <w:hyperlink w:anchor="_Toc204013319" w:history="1">
        <w:r w:rsidRPr="00951559">
          <w:rPr>
            <w:rStyle w:val="Hipervnculo"/>
            <w:noProof/>
            <w:lang w:val="es-DO"/>
          </w:rPr>
          <w:t>5.3</w:t>
        </w:r>
        <w:r>
          <w:rPr>
            <w:rFonts w:asciiTheme="minorHAnsi" w:eastAsiaTheme="minorEastAsia" w:hAnsiTheme="minorHAnsi"/>
            <w:noProof/>
            <w:sz w:val="22"/>
            <w:szCs w:val="22"/>
            <w:lang w:val="es-DO" w:eastAsia="es-DO"/>
          </w:rPr>
          <w:tab/>
        </w:r>
        <w:r w:rsidRPr="00951559">
          <w:rPr>
            <w:rStyle w:val="Hipervnculo"/>
            <w:noProof/>
            <w:lang w:val="es-DO"/>
          </w:rPr>
          <w:t>Fase de Cierre del Proyecto:</w:t>
        </w:r>
        <w:r>
          <w:rPr>
            <w:noProof/>
            <w:webHidden/>
          </w:rPr>
          <w:tab/>
        </w:r>
        <w:r>
          <w:rPr>
            <w:noProof/>
            <w:webHidden/>
          </w:rPr>
          <w:fldChar w:fldCharType="begin"/>
        </w:r>
        <w:r>
          <w:rPr>
            <w:noProof/>
            <w:webHidden/>
          </w:rPr>
          <w:instrText xml:space="preserve"> PAGEREF _Toc204013319 \h </w:instrText>
        </w:r>
        <w:r>
          <w:rPr>
            <w:noProof/>
            <w:webHidden/>
          </w:rPr>
        </w:r>
        <w:r>
          <w:rPr>
            <w:noProof/>
            <w:webHidden/>
          </w:rPr>
          <w:fldChar w:fldCharType="separate"/>
        </w:r>
        <w:r>
          <w:rPr>
            <w:noProof/>
            <w:webHidden/>
          </w:rPr>
          <w:t>15</w:t>
        </w:r>
        <w:r>
          <w:rPr>
            <w:noProof/>
            <w:webHidden/>
          </w:rPr>
          <w:fldChar w:fldCharType="end"/>
        </w:r>
      </w:hyperlink>
    </w:p>
    <w:p w14:paraId="0A7BFEDE" w14:textId="4ED9D0BD" w:rsidR="00D26966" w:rsidRDefault="00D26966">
      <w:pPr>
        <w:pStyle w:val="TDC1"/>
        <w:rPr>
          <w:rFonts w:asciiTheme="minorHAnsi" w:eastAsiaTheme="minorEastAsia" w:hAnsiTheme="minorHAnsi"/>
          <w:noProof/>
          <w:sz w:val="22"/>
          <w:szCs w:val="22"/>
          <w:lang w:val="es-DO" w:eastAsia="es-DO"/>
        </w:rPr>
      </w:pPr>
      <w:hyperlink w:anchor="_Toc204013320" w:history="1">
        <w:r w:rsidRPr="00951559">
          <w:rPr>
            <w:rStyle w:val="Hipervnculo"/>
            <w:noProof/>
            <w:lang w:val="es-DO"/>
          </w:rPr>
          <w:t>6.</w:t>
        </w:r>
        <w:r>
          <w:rPr>
            <w:rFonts w:asciiTheme="minorHAnsi" w:eastAsiaTheme="minorEastAsia" w:hAnsiTheme="minorHAnsi"/>
            <w:noProof/>
            <w:sz w:val="22"/>
            <w:szCs w:val="22"/>
            <w:lang w:val="es-DO" w:eastAsia="es-DO"/>
          </w:rPr>
          <w:tab/>
        </w:r>
        <w:r w:rsidRPr="00951559">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_Toc204013320 \h </w:instrText>
        </w:r>
        <w:r>
          <w:rPr>
            <w:noProof/>
            <w:webHidden/>
          </w:rPr>
        </w:r>
        <w:r>
          <w:rPr>
            <w:noProof/>
            <w:webHidden/>
          </w:rPr>
          <w:fldChar w:fldCharType="separate"/>
        </w:r>
        <w:r>
          <w:rPr>
            <w:noProof/>
            <w:webHidden/>
          </w:rPr>
          <w:t>15</w:t>
        </w:r>
        <w:r>
          <w:rPr>
            <w:noProof/>
            <w:webHidden/>
          </w:rPr>
          <w:fldChar w:fldCharType="end"/>
        </w:r>
      </w:hyperlink>
    </w:p>
    <w:p w14:paraId="51ED40E5" w14:textId="4778B7C1" w:rsidR="00D26966" w:rsidRDefault="00D26966">
      <w:pPr>
        <w:pStyle w:val="TDC1"/>
        <w:rPr>
          <w:rFonts w:asciiTheme="minorHAnsi" w:eastAsiaTheme="minorEastAsia" w:hAnsiTheme="minorHAnsi"/>
          <w:noProof/>
          <w:sz w:val="22"/>
          <w:szCs w:val="22"/>
          <w:lang w:val="es-DO" w:eastAsia="es-DO"/>
        </w:rPr>
      </w:pPr>
      <w:hyperlink w:anchor="_Toc204013321" w:history="1">
        <w:r w:rsidRPr="00951559">
          <w:rPr>
            <w:rStyle w:val="Hipervnculo"/>
            <w:noProof/>
            <w:lang w:val="es-DO"/>
          </w:rPr>
          <w:t>7.</w:t>
        </w:r>
        <w:r>
          <w:rPr>
            <w:rFonts w:asciiTheme="minorHAnsi" w:eastAsiaTheme="minorEastAsia" w:hAnsiTheme="minorHAnsi"/>
            <w:noProof/>
            <w:sz w:val="22"/>
            <w:szCs w:val="22"/>
            <w:lang w:val="es-DO" w:eastAsia="es-DO"/>
          </w:rPr>
          <w:tab/>
        </w:r>
        <w:r w:rsidRPr="00951559">
          <w:rPr>
            <w:rStyle w:val="Hipervnculo"/>
            <w:noProof/>
            <w:lang w:val="es-DO"/>
          </w:rPr>
          <w:t>Cronograma/Hitos</w:t>
        </w:r>
        <w:r>
          <w:rPr>
            <w:noProof/>
            <w:webHidden/>
          </w:rPr>
          <w:tab/>
        </w:r>
        <w:r>
          <w:rPr>
            <w:noProof/>
            <w:webHidden/>
          </w:rPr>
          <w:fldChar w:fldCharType="begin"/>
        </w:r>
        <w:r>
          <w:rPr>
            <w:noProof/>
            <w:webHidden/>
          </w:rPr>
          <w:instrText xml:space="preserve"> PAGEREF _Toc204013321 \h </w:instrText>
        </w:r>
        <w:r>
          <w:rPr>
            <w:noProof/>
            <w:webHidden/>
          </w:rPr>
        </w:r>
        <w:r>
          <w:rPr>
            <w:noProof/>
            <w:webHidden/>
          </w:rPr>
          <w:fldChar w:fldCharType="separate"/>
        </w:r>
        <w:r>
          <w:rPr>
            <w:noProof/>
            <w:webHidden/>
          </w:rPr>
          <w:t>20</w:t>
        </w:r>
        <w:r>
          <w:rPr>
            <w:noProof/>
            <w:webHidden/>
          </w:rPr>
          <w:fldChar w:fldCharType="end"/>
        </w:r>
      </w:hyperlink>
    </w:p>
    <w:p w14:paraId="15DF7E84" w14:textId="787962B6" w:rsidR="00D26966" w:rsidRDefault="00D26966">
      <w:pPr>
        <w:pStyle w:val="TDC1"/>
        <w:rPr>
          <w:rFonts w:asciiTheme="minorHAnsi" w:eastAsiaTheme="minorEastAsia" w:hAnsiTheme="minorHAnsi"/>
          <w:noProof/>
          <w:sz w:val="22"/>
          <w:szCs w:val="22"/>
          <w:lang w:val="es-DO" w:eastAsia="es-DO"/>
        </w:rPr>
      </w:pPr>
      <w:hyperlink w:anchor="_Toc204013322" w:history="1">
        <w:r w:rsidRPr="00951559">
          <w:rPr>
            <w:rStyle w:val="Hipervnculo"/>
            <w:noProof/>
            <w:lang w:val="es-DO"/>
          </w:rPr>
          <w:t>8.</w:t>
        </w:r>
        <w:r>
          <w:rPr>
            <w:rFonts w:asciiTheme="minorHAnsi" w:eastAsiaTheme="minorEastAsia" w:hAnsiTheme="minorHAnsi"/>
            <w:noProof/>
            <w:sz w:val="22"/>
            <w:szCs w:val="22"/>
            <w:lang w:val="es-DO" w:eastAsia="es-DO"/>
          </w:rPr>
          <w:tab/>
        </w:r>
        <w:r w:rsidRPr="00951559">
          <w:rPr>
            <w:rStyle w:val="Hipervnculo"/>
            <w:noProof/>
            <w:lang w:val="es-DO"/>
          </w:rPr>
          <w:t>Criterios de Aceptación</w:t>
        </w:r>
        <w:r>
          <w:rPr>
            <w:noProof/>
            <w:webHidden/>
          </w:rPr>
          <w:tab/>
        </w:r>
        <w:r>
          <w:rPr>
            <w:noProof/>
            <w:webHidden/>
          </w:rPr>
          <w:fldChar w:fldCharType="begin"/>
        </w:r>
        <w:r>
          <w:rPr>
            <w:noProof/>
            <w:webHidden/>
          </w:rPr>
          <w:instrText xml:space="preserve"> PAGEREF _Toc204013322 \h </w:instrText>
        </w:r>
        <w:r>
          <w:rPr>
            <w:noProof/>
            <w:webHidden/>
          </w:rPr>
        </w:r>
        <w:r>
          <w:rPr>
            <w:noProof/>
            <w:webHidden/>
          </w:rPr>
          <w:fldChar w:fldCharType="separate"/>
        </w:r>
        <w:r>
          <w:rPr>
            <w:noProof/>
            <w:webHidden/>
          </w:rPr>
          <w:t>21</w:t>
        </w:r>
        <w:r>
          <w:rPr>
            <w:noProof/>
            <w:webHidden/>
          </w:rPr>
          <w:fldChar w:fldCharType="end"/>
        </w:r>
      </w:hyperlink>
    </w:p>
    <w:p w14:paraId="3A0541F4" w14:textId="75E1A231" w:rsidR="00D26966" w:rsidRDefault="00D26966">
      <w:pPr>
        <w:pStyle w:val="TDC1"/>
        <w:rPr>
          <w:rFonts w:asciiTheme="minorHAnsi" w:eastAsiaTheme="minorEastAsia" w:hAnsiTheme="minorHAnsi"/>
          <w:noProof/>
          <w:sz w:val="22"/>
          <w:szCs w:val="22"/>
          <w:lang w:val="es-DO" w:eastAsia="es-DO"/>
        </w:rPr>
      </w:pPr>
      <w:hyperlink w:anchor="_Toc204013323" w:history="1">
        <w:r w:rsidRPr="00951559">
          <w:rPr>
            <w:rStyle w:val="Hipervnculo"/>
            <w:noProof/>
            <w:lang w:val="es-DO"/>
          </w:rPr>
          <w:t>9.</w:t>
        </w:r>
        <w:r>
          <w:rPr>
            <w:rFonts w:asciiTheme="minorHAnsi" w:eastAsiaTheme="minorEastAsia" w:hAnsiTheme="minorHAnsi"/>
            <w:noProof/>
            <w:sz w:val="22"/>
            <w:szCs w:val="22"/>
            <w:lang w:val="es-DO" w:eastAsia="es-DO"/>
          </w:rPr>
          <w:tab/>
        </w:r>
        <w:r w:rsidRPr="00951559">
          <w:rPr>
            <w:rStyle w:val="Hipervnculo"/>
            <w:noProof/>
            <w:lang w:val="es-DO"/>
          </w:rPr>
          <w:t>Otros Requerimientos</w:t>
        </w:r>
        <w:r>
          <w:rPr>
            <w:noProof/>
            <w:webHidden/>
          </w:rPr>
          <w:tab/>
        </w:r>
        <w:r>
          <w:rPr>
            <w:noProof/>
            <w:webHidden/>
          </w:rPr>
          <w:fldChar w:fldCharType="begin"/>
        </w:r>
        <w:r>
          <w:rPr>
            <w:noProof/>
            <w:webHidden/>
          </w:rPr>
          <w:instrText xml:space="preserve"> PAGEREF _Toc204013323 \h </w:instrText>
        </w:r>
        <w:r>
          <w:rPr>
            <w:noProof/>
            <w:webHidden/>
          </w:rPr>
        </w:r>
        <w:r>
          <w:rPr>
            <w:noProof/>
            <w:webHidden/>
          </w:rPr>
          <w:fldChar w:fldCharType="separate"/>
        </w:r>
        <w:r>
          <w:rPr>
            <w:noProof/>
            <w:webHidden/>
          </w:rPr>
          <w:t>22</w:t>
        </w:r>
        <w:r>
          <w:rPr>
            <w:noProof/>
            <w:webHidden/>
          </w:rPr>
          <w:fldChar w:fldCharType="end"/>
        </w:r>
      </w:hyperlink>
    </w:p>
    <w:p w14:paraId="76C009B9" w14:textId="16DF0A0E" w:rsidR="00D26966" w:rsidRDefault="00D26966">
      <w:pPr>
        <w:pStyle w:val="TDC1"/>
        <w:rPr>
          <w:rFonts w:asciiTheme="minorHAnsi" w:eastAsiaTheme="minorEastAsia" w:hAnsiTheme="minorHAnsi"/>
          <w:noProof/>
          <w:sz w:val="22"/>
          <w:szCs w:val="22"/>
          <w:lang w:val="es-DO" w:eastAsia="es-DO"/>
        </w:rPr>
      </w:pPr>
      <w:hyperlink w:anchor="_Toc204013324" w:history="1">
        <w:r w:rsidRPr="00951559">
          <w:rPr>
            <w:rStyle w:val="Hipervnculo"/>
            <w:noProof/>
            <w:lang w:val="es-DO"/>
          </w:rPr>
          <w:t>10.</w:t>
        </w:r>
        <w:r>
          <w:rPr>
            <w:rFonts w:asciiTheme="minorHAnsi" w:eastAsiaTheme="minorEastAsia" w:hAnsiTheme="minorHAnsi"/>
            <w:noProof/>
            <w:sz w:val="22"/>
            <w:szCs w:val="22"/>
            <w:lang w:val="es-DO" w:eastAsia="es-DO"/>
          </w:rPr>
          <w:tab/>
        </w:r>
        <w:r w:rsidRPr="00951559">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_Toc204013324 \h </w:instrText>
        </w:r>
        <w:r>
          <w:rPr>
            <w:noProof/>
            <w:webHidden/>
          </w:rPr>
        </w:r>
        <w:r>
          <w:rPr>
            <w:noProof/>
            <w:webHidden/>
          </w:rPr>
          <w:fldChar w:fldCharType="separate"/>
        </w:r>
        <w:r>
          <w:rPr>
            <w:noProof/>
            <w:webHidden/>
          </w:rPr>
          <w:t>22</w:t>
        </w:r>
        <w:r>
          <w:rPr>
            <w:noProof/>
            <w:webHidden/>
          </w:rPr>
          <w:fldChar w:fldCharType="end"/>
        </w:r>
      </w:hyperlink>
    </w:p>
    <w:p w14:paraId="4042077A" w14:textId="639E1455" w:rsidR="00D26966" w:rsidRDefault="00D26966">
      <w:pPr>
        <w:pStyle w:val="TDC1"/>
        <w:rPr>
          <w:rFonts w:asciiTheme="minorHAnsi" w:eastAsiaTheme="minorEastAsia" w:hAnsiTheme="minorHAnsi"/>
          <w:noProof/>
          <w:sz w:val="22"/>
          <w:szCs w:val="22"/>
          <w:lang w:val="es-DO" w:eastAsia="es-DO"/>
        </w:rPr>
      </w:pPr>
      <w:hyperlink w:anchor="_Toc204013325" w:history="1">
        <w:r w:rsidRPr="00951559">
          <w:rPr>
            <w:rStyle w:val="Hipervnculo"/>
            <w:noProof/>
            <w:lang w:val="es-DO"/>
          </w:rPr>
          <w:t>ANEXO A</w:t>
        </w:r>
        <w:r>
          <w:rPr>
            <w:noProof/>
            <w:webHidden/>
          </w:rPr>
          <w:tab/>
        </w:r>
        <w:r>
          <w:rPr>
            <w:noProof/>
            <w:webHidden/>
          </w:rPr>
          <w:fldChar w:fldCharType="begin"/>
        </w:r>
        <w:r>
          <w:rPr>
            <w:noProof/>
            <w:webHidden/>
          </w:rPr>
          <w:instrText xml:space="preserve"> PAGEREF _Toc204013325 \h </w:instrText>
        </w:r>
        <w:r>
          <w:rPr>
            <w:noProof/>
            <w:webHidden/>
          </w:rPr>
        </w:r>
        <w:r>
          <w:rPr>
            <w:noProof/>
            <w:webHidden/>
          </w:rPr>
          <w:fldChar w:fldCharType="separate"/>
        </w:r>
        <w:r>
          <w:rPr>
            <w:noProof/>
            <w:webHidden/>
          </w:rPr>
          <w:t>23</w:t>
        </w:r>
        <w:r>
          <w:rPr>
            <w:noProof/>
            <w:webHidden/>
          </w:rPr>
          <w:fldChar w:fldCharType="end"/>
        </w:r>
      </w:hyperlink>
    </w:p>
    <w:p w14:paraId="4025A42B" w14:textId="6B99AF50" w:rsidR="00D26966" w:rsidRDefault="00D26966">
      <w:pPr>
        <w:pStyle w:val="TDC1"/>
        <w:rPr>
          <w:rFonts w:asciiTheme="minorHAnsi" w:eastAsiaTheme="minorEastAsia" w:hAnsiTheme="minorHAnsi"/>
          <w:noProof/>
          <w:sz w:val="22"/>
          <w:szCs w:val="22"/>
          <w:lang w:val="es-DO" w:eastAsia="es-DO"/>
        </w:rPr>
      </w:pPr>
      <w:hyperlink w:anchor="_Toc204013326" w:history="1">
        <w:r w:rsidRPr="00951559">
          <w:rPr>
            <w:rStyle w:val="Hipervnculo"/>
            <w:noProof/>
            <w:lang w:val="es-DO"/>
          </w:rPr>
          <w:t>A1- Estructura y Personal</w:t>
        </w:r>
        <w:r>
          <w:rPr>
            <w:noProof/>
            <w:webHidden/>
          </w:rPr>
          <w:tab/>
        </w:r>
        <w:r>
          <w:rPr>
            <w:noProof/>
            <w:webHidden/>
          </w:rPr>
          <w:fldChar w:fldCharType="begin"/>
        </w:r>
        <w:r>
          <w:rPr>
            <w:noProof/>
            <w:webHidden/>
          </w:rPr>
          <w:instrText xml:space="preserve"> PAGEREF _Toc204013326 \h </w:instrText>
        </w:r>
        <w:r>
          <w:rPr>
            <w:noProof/>
            <w:webHidden/>
          </w:rPr>
        </w:r>
        <w:r>
          <w:rPr>
            <w:noProof/>
            <w:webHidden/>
          </w:rPr>
          <w:fldChar w:fldCharType="separate"/>
        </w:r>
        <w:r>
          <w:rPr>
            <w:noProof/>
            <w:webHidden/>
          </w:rPr>
          <w:t>23</w:t>
        </w:r>
        <w:r>
          <w:rPr>
            <w:noProof/>
            <w:webHidden/>
          </w:rPr>
          <w:fldChar w:fldCharType="end"/>
        </w:r>
      </w:hyperlink>
    </w:p>
    <w:p w14:paraId="7F17DF15" w14:textId="7C0CF16D" w:rsidR="00D26966" w:rsidRDefault="00D26966">
      <w:pPr>
        <w:pStyle w:val="TDC1"/>
        <w:rPr>
          <w:rFonts w:asciiTheme="minorHAnsi" w:eastAsiaTheme="minorEastAsia" w:hAnsiTheme="minorHAnsi"/>
          <w:noProof/>
          <w:sz w:val="22"/>
          <w:szCs w:val="22"/>
          <w:lang w:val="es-DO" w:eastAsia="es-DO"/>
        </w:rPr>
      </w:pPr>
      <w:hyperlink w:anchor="_Toc204013327" w:history="1">
        <w:r w:rsidRPr="00951559">
          <w:rPr>
            <w:rStyle w:val="Hipervnculo"/>
            <w:noProof/>
            <w:lang w:val="es-DO"/>
          </w:rPr>
          <w:t>A2- Brigadas por Lote.</w:t>
        </w:r>
        <w:r>
          <w:rPr>
            <w:noProof/>
            <w:webHidden/>
          </w:rPr>
          <w:tab/>
        </w:r>
        <w:r>
          <w:rPr>
            <w:noProof/>
            <w:webHidden/>
          </w:rPr>
          <w:fldChar w:fldCharType="begin"/>
        </w:r>
        <w:r>
          <w:rPr>
            <w:noProof/>
            <w:webHidden/>
          </w:rPr>
          <w:instrText xml:space="preserve"> PAGEREF _Toc204013327 \h </w:instrText>
        </w:r>
        <w:r>
          <w:rPr>
            <w:noProof/>
            <w:webHidden/>
          </w:rPr>
        </w:r>
        <w:r>
          <w:rPr>
            <w:noProof/>
            <w:webHidden/>
          </w:rPr>
          <w:fldChar w:fldCharType="separate"/>
        </w:r>
        <w:r>
          <w:rPr>
            <w:noProof/>
            <w:webHidden/>
          </w:rPr>
          <w:t>30</w:t>
        </w:r>
        <w:r>
          <w:rPr>
            <w:noProof/>
            <w:webHidden/>
          </w:rPr>
          <w:fldChar w:fldCharType="end"/>
        </w:r>
      </w:hyperlink>
    </w:p>
    <w:p w14:paraId="51D6242F" w14:textId="51B35A63" w:rsidR="00D26966" w:rsidRDefault="00D26966">
      <w:pPr>
        <w:pStyle w:val="TDC1"/>
        <w:rPr>
          <w:rFonts w:asciiTheme="minorHAnsi" w:eastAsiaTheme="minorEastAsia" w:hAnsiTheme="minorHAnsi"/>
          <w:noProof/>
          <w:sz w:val="22"/>
          <w:szCs w:val="22"/>
          <w:lang w:val="es-DO" w:eastAsia="es-DO"/>
        </w:rPr>
      </w:pPr>
      <w:hyperlink w:anchor="_Toc204013328" w:history="1">
        <w:r w:rsidRPr="00951559">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_Toc204013328 \h </w:instrText>
        </w:r>
        <w:r>
          <w:rPr>
            <w:noProof/>
            <w:webHidden/>
          </w:rPr>
        </w:r>
        <w:r>
          <w:rPr>
            <w:noProof/>
            <w:webHidden/>
          </w:rPr>
          <w:fldChar w:fldCharType="separate"/>
        </w:r>
        <w:r>
          <w:rPr>
            <w:noProof/>
            <w:webHidden/>
          </w:rPr>
          <w:t>31</w:t>
        </w:r>
        <w:r>
          <w:rPr>
            <w:noProof/>
            <w:webHidden/>
          </w:rPr>
          <w:fldChar w:fldCharType="end"/>
        </w:r>
      </w:hyperlink>
    </w:p>
    <w:p w14:paraId="1F370D25" w14:textId="1AAB7314" w:rsidR="00D26966" w:rsidRDefault="00D26966">
      <w:pPr>
        <w:pStyle w:val="TDC1"/>
        <w:rPr>
          <w:rFonts w:asciiTheme="minorHAnsi" w:eastAsiaTheme="minorEastAsia" w:hAnsiTheme="minorHAnsi"/>
          <w:noProof/>
          <w:sz w:val="22"/>
          <w:szCs w:val="22"/>
          <w:lang w:val="es-DO" w:eastAsia="es-DO"/>
        </w:rPr>
      </w:pPr>
      <w:hyperlink w:anchor="_Toc204013329" w:history="1">
        <w:r w:rsidRPr="00951559">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_Toc204013329 \h </w:instrText>
        </w:r>
        <w:r>
          <w:rPr>
            <w:noProof/>
            <w:webHidden/>
          </w:rPr>
        </w:r>
        <w:r>
          <w:rPr>
            <w:noProof/>
            <w:webHidden/>
          </w:rPr>
          <w:fldChar w:fldCharType="separate"/>
        </w:r>
        <w:r>
          <w:rPr>
            <w:noProof/>
            <w:webHidden/>
          </w:rPr>
          <w:t>35</w:t>
        </w:r>
        <w:r>
          <w:rPr>
            <w:noProof/>
            <w:webHidden/>
          </w:rPr>
          <w:fldChar w:fldCharType="end"/>
        </w:r>
      </w:hyperlink>
    </w:p>
    <w:p w14:paraId="1E0017C4" w14:textId="12C4BF1E" w:rsidR="00D26966" w:rsidRDefault="00D26966">
      <w:pPr>
        <w:pStyle w:val="TDC1"/>
        <w:rPr>
          <w:rFonts w:asciiTheme="minorHAnsi" w:eastAsiaTheme="minorEastAsia" w:hAnsiTheme="minorHAnsi"/>
          <w:noProof/>
          <w:sz w:val="22"/>
          <w:szCs w:val="22"/>
          <w:lang w:val="es-DO" w:eastAsia="es-DO"/>
        </w:rPr>
      </w:pPr>
      <w:hyperlink w:anchor="_Toc204013330" w:history="1">
        <w:r w:rsidRPr="00951559">
          <w:rPr>
            <w:rStyle w:val="Hipervnculo"/>
            <w:noProof/>
            <w:lang w:val="es-DO"/>
          </w:rPr>
          <w:t>A5- Espacio de Almacenes</w:t>
        </w:r>
        <w:r>
          <w:rPr>
            <w:noProof/>
            <w:webHidden/>
          </w:rPr>
          <w:tab/>
        </w:r>
        <w:r>
          <w:rPr>
            <w:noProof/>
            <w:webHidden/>
          </w:rPr>
          <w:fldChar w:fldCharType="begin"/>
        </w:r>
        <w:r>
          <w:rPr>
            <w:noProof/>
            <w:webHidden/>
          </w:rPr>
          <w:instrText xml:space="preserve"> PAGEREF _Toc204013330 \h </w:instrText>
        </w:r>
        <w:r>
          <w:rPr>
            <w:noProof/>
            <w:webHidden/>
          </w:rPr>
        </w:r>
        <w:r>
          <w:rPr>
            <w:noProof/>
            <w:webHidden/>
          </w:rPr>
          <w:fldChar w:fldCharType="separate"/>
        </w:r>
        <w:r>
          <w:rPr>
            <w:noProof/>
            <w:webHidden/>
          </w:rPr>
          <w:t>42</w:t>
        </w:r>
        <w:r>
          <w:rPr>
            <w:noProof/>
            <w:webHidden/>
          </w:rPr>
          <w:fldChar w:fldCharType="end"/>
        </w:r>
      </w:hyperlink>
    </w:p>
    <w:p w14:paraId="049C6D15" w14:textId="5E8469B0" w:rsidR="00D26966" w:rsidRDefault="00D26966">
      <w:pPr>
        <w:pStyle w:val="TDC1"/>
        <w:rPr>
          <w:rFonts w:asciiTheme="minorHAnsi" w:eastAsiaTheme="minorEastAsia" w:hAnsiTheme="minorHAnsi"/>
          <w:noProof/>
          <w:sz w:val="22"/>
          <w:szCs w:val="22"/>
          <w:lang w:val="es-DO" w:eastAsia="es-DO"/>
        </w:rPr>
      </w:pPr>
      <w:hyperlink w:anchor="_Toc204013331" w:history="1">
        <w:r w:rsidRPr="00951559">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_Toc204013331 \h </w:instrText>
        </w:r>
        <w:r>
          <w:rPr>
            <w:noProof/>
            <w:webHidden/>
          </w:rPr>
        </w:r>
        <w:r>
          <w:rPr>
            <w:noProof/>
            <w:webHidden/>
          </w:rPr>
          <w:fldChar w:fldCharType="separate"/>
        </w:r>
        <w:r>
          <w:rPr>
            <w:noProof/>
            <w:webHidden/>
          </w:rPr>
          <w:t>43</w:t>
        </w:r>
        <w:r>
          <w:rPr>
            <w:noProof/>
            <w:webHidden/>
          </w:rPr>
          <w:fldChar w:fldCharType="end"/>
        </w:r>
      </w:hyperlink>
    </w:p>
    <w:p w14:paraId="00117EEC" w14:textId="2B563F87" w:rsidR="00D26966" w:rsidRDefault="00D26966">
      <w:pPr>
        <w:pStyle w:val="TDC1"/>
        <w:rPr>
          <w:rFonts w:asciiTheme="minorHAnsi" w:eastAsiaTheme="minorEastAsia" w:hAnsiTheme="minorHAnsi"/>
          <w:noProof/>
          <w:sz w:val="22"/>
          <w:szCs w:val="22"/>
          <w:lang w:val="es-DO" w:eastAsia="es-DO"/>
        </w:rPr>
      </w:pPr>
      <w:hyperlink w:anchor="_Toc204013332" w:history="1">
        <w:r w:rsidRPr="00951559">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_Toc204013332 \h </w:instrText>
        </w:r>
        <w:r>
          <w:rPr>
            <w:noProof/>
            <w:webHidden/>
          </w:rPr>
        </w:r>
        <w:r>
          <w:rPr>
            <w:noProof/>
            <w:webHidden/>
          </w:rPr>
          <w:fldChar w:fldCharType="separate"/>
        </w:r>
        <w:r>
          <w:rPr>
            <w:noProof/>
            <w:webHidden/>
          </w:rPr>
          <w:t>45</w:t>
        </w:r>
        <w:r>
          <w:rPr>
            <w:noProof/>
            <w:webHidden/>
          </w:rPr>
          <w:fldChar w:fldCharType="end"/>
        </w:r>
      </w:hyperlink>
    </w:p>
    <w:p w14:paraId="2738BB3E" w14:textId="405E5058"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13312"/>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5492C549">
      <w:pPr>
        <w:pStyle w:val="Prrafodelista"/>
        <w:numPr>
          <w:ilvl w:val="0"/>
          <w:numId w:val="52"/>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5492C549">
      <w:pPr>
        <w:pStyle w:val="Prrafodelista"/>
        <w:numPr>
          <w:ilvl w:val="0"/>
          <w:numId w:val="52"/>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5492C549">
      <w:pPr>
        <w:pStyle w:val="Prrafodelista"/>
        <w:numPr>
          <w:ilvl w:val="0"/>
          <w:numId w:val="52"/>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5492C549">
      <w:pPr>
        <w:pStyle w:val="Prrafodelista"/>
        <w:numPr>
          <w:ilvl w:val="0"/>
          <w:numId w:val="52"/>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5492C549">
      <w:pPr>
        <w:pStyle w:val="Prrafodelista"/>
        <w:numPr>
          <w:ilvl w:val="0"/>
          <w:numId w:val="52"/>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5492C549">
      <w:pPr>
        <w:pStyle w:val="Prrafodelista"/>
        <w:numPr>
          <w:ilvl w:val="0"/>
          <w:numId w:val="52"/>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303BB0BE" w:rsidR="00C13F17" w:rsidRDefault="00C13F17" w:rsidP="006013F0">
      <w:pPr>
        <w:jc w:val="both"/>
      </w:pPr>
    </w:p>
    <w:p w14:paraId="7CF83E4A" w14:textId="77777777" w:rsidR="00895F8C" w:rsidRDefault="00895F8C"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40D12D91" w14:textId="77777777" w:rsidR="0037487A" w:rsidRDefault="0037487A" w:rsidP="006013F0">
      <w:pPr>
        <w:jc w:val="both"/>
      </w:pPr>
    </w:p>
    <w:p w14:paraId="7F4AC157" w14:textId="77777777" w:rsidR="007D45B7" w:rsidRDefault="007D45B7"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13313"/>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104B7071" w:rsidR="00CD2FEC" w:rsidRPr="00CB67B4" w:rsidRDefault="20DF7BC3" w:rsidP="000F3F8B">
      <w:pPr>
        <w:jc w:val="both"/>
        <w:rPr>
          <w:lang w:val="es-ES"/>
        </w:rPr>
      </w:pPr>
      <w:r>
        <w:t xml:space="preserve">El alcance del proyecto de rehabilitación de redes </w:t>
      </w:r>
      <w:r w:rsidR="7BADB4E9">
        <w:t xml:space="preserve">y normalización de suministros </w:t>
      </w:r>
      <w:r>
        <w:t>de</w:t>
      </w:r>
      <w:r w:rsidR="163CC784">
        <w:t xml:space="preserve">l </w:t>
      </w:r>
      <w:r w:rsidR="5A61FCCA">
        <w:t>circuito</w:t>
      </w:r>
      <w:r w:rsidR="60171179">
        <w:t xml:space="preserve"> </w:t>
      </w:r>
      <w:r w:rsidR="00832660">
        <w:rPr>
          <w:rStyle w:val="normaltextrun"/>
          <w:rFonts w:ascii="Calibri" w:hAnsi="Calibri" w:cs="Calibri"/>
          <w:b/>
          <w:bCs/>
          <w:color w:val="000000"/>
          <w:shd w:val="clear" w:color="auto" w:fill="FFFFFF"/>
        </w:rPr>
        <w:t>COTU103 ITC La MATA</w:t>
      </w:r>
      <w:r w:rsidR="003A3204">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00832660">
        <w:rPr>
          <w:b/>
          <w:bCs/>
        </w:rPr>
        <w:t>84</w:t>
      </w:r>
      <w:r w:rsidR="00832660" w:rsidRPr="3F8B9269">
        <w:rPr>
          <w:b/>
          <w:bCs/>
          <w:color w:val="000000" w:themeColor="text1"/>
        </w:rPr>
        <w:t xml:space="preserve"> </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00832660">
        <w:rPr>
          <w:b/>
          <w:bCs/>
          <w:color w:val="000000" w:themeColor="text1"/>
        </w:rPr>
        <w:t>79</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00832660">
        <w:rPr>
          <w:b/>
          <w:bCs/>
          <w:color w:val="000000" w:themeColor="text1"/>
        </w:rPr>
        <w:t>2,048</w:t>
      </w:r>
      <w:r w:rsidR="00832660" w:rsidRPr="3F8B9269">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00832660">
        <w:rPr>
          <w:b/>
          <w:bCs/>
          <w:color w:val="000000" w:themeColor="text1"/>
        </w:rPr>
        <w:t>1,971</w:t>
      </w:r>
      <w:r w:rsidR="00832660" w:rsidRPr="3F8B9269">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00832660">
        <w:rPr>
          <w:rStyle w:val="normaltextrun"/>
          <w:rFonts w:ascii="Calibri" w:hAnsi="Calibri" w:cs="Calibri"/>
          <w:b/>
          <w:bCs/>
          <w:color w:val="000000"/>
          <w:shd w:val="clear" w:color="auto" w:fill="FFFFFF"/>
        </w:rPr>
        <w:t xml:space="preserve">7,742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3F754105" w:rsidR="00CD2FEC" w:rsidRPr="00CB67B4" w:rsidRDefault="3F897DF0" w:rsidP="006013F0">
      <w:pPr>
        <w:jc w:val="both"/>
      </w:pPr>
      <w:r>
        <w:t>La ejecución de las obras de este proyecto s</w:t>
      </w:r>
      <w:r w:rsidR="56B5345C">
        <w:t>e ha planificado</w:t>
      </w:r>
      <w:r w:rsidR="4C5260B4">
        <w:t xml:space="preserve"> en </w:t>
      </w:r>
      <w:r w:rsidR="00442256">
        <w:rPr>
          <w:b/>
        </w:rPr>
        <w:t>cuatro</w:t>
      </w:r>
      <w:r w:rsidR="2D1F6C65" w:rsidRPr="5492C549">
        <w:rPr>
          <w:b/>
          <w:bCs/>
        </w:rPr>
        <w:t xml:space="preserve"> </w:t>
      </w:r>
      <w:r w:rsidR="59C5C5DE" w:rsidRPr="5492C549">
        <w:rPr>
          <w:b/>
          <w:bCs/>
        </w:rPr>
        <w:t>(</w:t>
      </w:r>
      <w:r w:rsidR="00442256">
        <w:rPr>
          <w:b/>
          <w:bCs/>
        </w:rPr>
        <w:t>4</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04013314"/>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0E2A762F" w14:textId="0F3B7E4E" w:rsidR="00E45518" w:rsidRPr="003414D9" w:rsidRDefault="00E45518" w:rsidP="00E45518">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895F8C">
        <w:rPr>
          <w:rFonts w:asciiTheme="minorHAnsi" w:eastAsiaTheme="minorHAnsi" w:hAnsiTheme="minorHAnsi" w:cstheme="minorHAnsi"/>
          <w:b/>
          <w:color w:val="000000" w:themeColor="text1"/>
          <w:sz w:val="22"/>
          <w:szCs w:val="22"/>
          <w:lang w:eastAsia="en-US"/>
        </w:rPr>
        <w:t>18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895F8C">
        <w:rPr>
          <w:rFonts w:asciiTheme="minorHAnsi" w:eastAsiaTheme="minorHAnsi" w:hAnsiTheme="minorHAnsi" w:cstheme="minorHAnsi"/>
          <w:color w:val="000000" w:themeColor="text1"/>
          <w:sz w:val="22"/>
          <w:szCs w:val="22"/>
          <w:lang w:eastAsia="en-US"/>
        </w:rPr>
        <w:t>de obr</w:t>
      </w:r>
      <w:r w:rsidR="00895F8C" w:rsidRPr="00895F8C">
        <w:rPr>
          <w:rFonts w:asciiTheme="minorHAnsi" w:eastAsiaTheme="minorHAnsi" w:hAnsiTheme="minorHAnsi" w:cstheme="minorHAnsi"/>
          <w:sz w:val="22"/>
          <w:szCs w:val="22"/>
          <w:lang w:eastAsia="en-US"/>
        </w:rPr>
        <w:t>a</w:t>
      </w:r>
      <w:r w:rsidRPr="00895F8C">
        <w:rPr>
          <w:rFonts w:asciiTheme="minorHAnsi" w:eastAsiaTheme="minorHAnsi" w:hAnsiTheme="minorHAnsi" w:cstheme="minorHAnsi"/>
          <w:sz w:val="22"/>
          <w:szCs w:val="22"/>
          <w:lang w:eastAsia="en-US"/>
        </w:rPr>
        <w:t xml:space="preserve">. </w:t>
      </w:r>
      <w:r w:rsidRPr="003414D9">
        <w:rPr>
          <w:rFonts w:asciiTheme="minorHAnsi" w:eastAsiaTheme="minorHAnsi" w:hAnsiTheme="minorHAnsi" w:cstheme="minorHAnsi"/>
          <w:color w:val="000000" w:themeColor="text1"/>
          <w:sz w:val="22"/>
          <w:szCs w:val="22"/>
          <w:lang w:eastAsia="en-US"/>
        </w:rPr>
        <w:t xml:space="preserve">Así mismo EDENORTE dominicana establece que el tiempo mínimo de ejecución de la obra no podrá ser menor a </w:t>
      </w:r>
      <w:r w:rsidRPr="003414D9">
        <w:rPr>
          <w:rFonts w:asciiTheme="minorHAnsi" w:eastAsiaTheme="minorHAnsi" w:hAnsiTheme="minorHAnsi" w:cstheme="minorHAnsi"/>
          <w:b/>
          <w:color w:val="000000" w:themeColor="text1"/>
          <w:sz w:val="22"/>
          <w:szCs w:val="22"/>
          <w:lang w:eastAsia="en-US"/>
        </w:rPr>
        <w:t>15</w:t>
      </w:r>
      <w:r w:rsidRPr="003414D9">
        <w:rPr>
          <w:rFonts w:asciiTheme="minorHAnsi" w:eastAsiaTheme="minorHAnsi" w:hAnsiTheme="minorHAnsi" w:cstheme="minorHAnsi"/>
          <w:color w:val="000000" w:themeColor="text1"/>
          <w:sz w:val="22"/>
          <w:szCs w:val="22"/>
          <w:lang w:eastAsia="en-US"/>
        </w:rPr>
        <w:t xml:space="preserve"> meses.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0E04AA7D" w14:textId="77777777" w:rsidR="00E45518" w:rsidRPr="003414D9" w:rsidRDefault="00E45518" w:rsidP="00E45518">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640D46D7" w14:textId="77777777" w:rsidR="00E45518" w:rsidRPr="003414D9" w:rsidRDefault="00E45518" w:rsidP="00E45518">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w:t>
      </w:r>
      <w:r w:rsidRPr="00895F8C">
        <w:rPr>
          <w:rFonts w:cstheme="minorHAnsi"/>
        </w:rPr>
        <w:t>y medio día los sábados</w:t>
      </w:r>
      <w:r w:rsidRPr="003414D9">
        <w:rPr>
          <w:rFonts w:cstheme="minorHAnsi"/>
          <w:color w:val="000000" w:themeColor="text1"/>
        </w:rPr>
        <w:t>, en las zonas de influencia del proyecto. La disponibilidad de este horario estará sujeta a ajustes según el avance de las obras.</w:t>
      </w:r>
    </w:p>
    <w:p w14:paraId="6C63803E" w14:textId="77777777" w:rsidR="00E45518" w:rsidRPr="003414D9" w:rsidRDefault="00E45518" w:rsidP="00E45518">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al </w:t>
      </w:r>
      <w:r w:rsidRPr="00895F8C">
        <w:rPr>
          <w:rFonts w:cstheme="minorHAnsi"/>
        </w:rPr>
        <w:t xml:space="preserve">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403BB812" w14:textId="77777777" w:rsidR="00E45518" w:rsidRPr="003414D9" w:rsidRDefault="00E45518" w:rsidP="00E45518">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4E115398" w14:textId="7F038A62" w:rsidR="00E45518" w:rsidRPr="003414D9" w:rsidRDefault="00E45518" w:rsidP="00E45518">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Pr="003414D9">
        <w:rPr>
          <w:rFonts w:cstheme="minorHAnsi"/>
          <w:b/>
          <w:color w:val="000000" w:themeColor="text1"/>
        </w:rPr>
        <w:t>4</w:t>
      </w:r>
      <w:r w:rsidR="00895F8C">
        <w:rPr>
          <w:rFonts w:cstheme="minorHAnsi"/>
          <w:b/>
          <w:color w:val="000000" w:themeColor="text1"/>
        </w:rPr>
        <w:t>5</w:t>
      </w:r>
      <w:r w:rsidRPr="003414D9">
        <w:rPr>
          <w:rFonts w:cstheme="minorHAnsi"/>
          <w:b/>
          <w:color w:val="000000" w:themeColor="text1"/>
        </w:rPr>
        <w:t xml:space="preserve">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09C0CBE2" w14:textId="77777777" w:rsidR="00E45518" w:rsidRPr="003414D9" w:rsidRDefault="00E45518" w:rsidP="00E45518">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7942936D" w14:textId="77777777" w:rsidR="00B60250" w:rsidRDefault="00B60250" w:rsidP="00B60250">
      <w:pPr>
        <w:jc w:val="both"/>
        <w:rPr>
          <w:rFonts w:cstheme="minorHAnsi"/>
          <w:color w:val="000000" w:themeColor="text1"/>
        </w:rPr>
      </w:pPr>
      <w:r w:rsidRPr="00B60250">
        <w:rPr>
          <w:rFonts w:cstheme="minorHAnsi"/>
          <w:color w:val="000000" w:themeColor="text1"/>
        </w:rPr>
        <w:t>A medida que se vayan entregando los polígonos y concluyan las obras,</w:t>
      </w:r>
      <w:r w:rsidRPr="003414D9">
        <w:rPr>
          <w:rFonts w:cstheme="minorHAnsi"/>
          <w:color w:val="000000" w:themeColor="text1"/>
        </w:rPr>
        <w:t xml:space="preserve"> el contratista 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445A5287" w14:textId="3ECC1448" w:rsidR="00E45518" w:rsidRPr="003414D9" w:rsidRDefault="00E45518" w:rsidP="00E45518">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581CCC13" w14:textId="77777777" w:rsidR="00E45518" w:rsidRDefault="00E45518" w:rsidP="00E45518">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5" w:name="_Toc204013315"/>
      <w:r w:rsidRPr="004F4D9B">
        <w:rPr>
          <w:rFonts w:asciiTheme="minorHAnsi" w:hAnsiTheme="minorHAnsi"/>
          <w:color w:val="000000" w:themeColor="text1"/>
          <w:szCs w:val="28"/>
          <w:lang w:val="es-DO"/>
        </w:rPr>
        <w:t>Lugar de Ejecución</w:t>
      </w:r>
      <w:bookmarkEnd w:id="5"/>
    </w:p>
    <w:p w14:paraId="5444D02A" w14:textId="77777777" w:rsidR="00606FBC" w:rsidRPr="00606FBC" w:rsidRDefault="00606FBC" w:rsidP="0073473B">
      <w:pPr>
        <w:spacing w:line="120" w:lineRule="auto"/>
        <w:rPr>
          <w:lang w:val="es-ES"/>
        </w:rPr>
      </w:pPr>
    </w:p>
    <w:p w14:paraId="4D7974B7" w14:textId="618A2944" w:rsidR="003F2763" w:rsidRPr="00CB67B4" w:rsidRDefault="00837F3E" w:rsidP="003F2763">
      <w:pPr>
        <w:jc w:val="both"/>
      </w:pPr>
      <w:r>
        <w:rPr>
          <w:rStyle w:val="normaltextrun"/>
          <w:rFonts w:ascii="Segoe UI" w:hAnsi="Segoe UI" w:cs="Segoe UI"/>
          <w:color w:val="000000"/>
          <w:shd w:val="clear" w:color="auto" w:fill="FFFFFF"/>
        </w:rPr>
        <w:t xml:space="preserve">El emplazamiento para la ejecución de esta obra corresponde </w:t>
      </w:r>
      <w:r>
        <w:rPr>
          <w:rStyle w:val="normaltextrun"/>
          <w:rFonts w:ascii="Calibri" w:hAnsi="Calibri" w:cs="Calibri"/>
          <w:color w:val="000000"/>
          <w:shd w:val="clear" w:color="auto" w:fill="FFFFFF"/>
        </w:rPr>
        <w:t xml:space="preserve">a las comunidades </w:t>
      </w:r>
      <w:r>
        <w:rPr>
          <w:rStyle w:val="normaltextrun"/>
          <w:rFonts w:ascii="Calibri" w:hAnsi="Calibri" w:cs="Calibri"/>
          <w:b/>
          <w:bCs/>
          <w:color w:val="000000"/>
          <w:shd w:val="clear" w:color="auto" w:fill="FFFFFF"/>
        </w:rPr>
        <w:t>Las Matas, La Bija, La Angelina Provincia de Sánchez Ramirez, las cuales son alimentadas por el Circuito COTU-103 ITC las MATA de la subestación COTUI.</w:t>
      </w:r>
      <w:r>
        <w:rPr>
          <w:rStyle w:val="normaltextrun"/>
          <w:rFonts w:ascii="Calibri" w:hAnsi="Calibri" w:cs="Calibri"/>
          <w:color w:val="000000"/>
          <w:shd w:val="clear" w:color="auto" w:fill="FFFFFF"/>
        </w:rPr>
        <w:t xml:space="preserve"> Las áreas de ejecución de las obras serán detalladas en los planos geográficos de localización dentro de los planos de obras de ingeniería. </w:t>
      </w:r>
      <w:r>
        <w:rPr>
          <w:rStyle w:val="eop"/>
          <w:rFonts w:ascii="Calibri" w:hAnsi="Calibri" w:cs="Calibri"/>
          <w:color w:val="000000"/>
          <w:shd w:val="clear" w:color="auto" w:fill="FFFFFF"/>
        </w:rPr>
        <w:t> </w:t>
      </w:r>
      <w:r w:rsidR="003F2763">
        <w:rPr>
          <w:rStyle w:val="normaltextrun"/>
          <w:rFonts w:ascii="Calibri" w:hAnsi="Calibri" w:cs="Calibri"/>
          <w:color w:val="000000"/>
          <w:shd w:val="clear" w:color="auto" w:fill="FFFFFF"/>
        </w:rPr>
        <w:t> </w:t>
      </w:r>
      <w:r w:rsidR="003F2763">
        <w:rPr>
          <w:rStyle w:val="eop"/>
          <w:rFonts w:ascii="Calibri" w:hAnsi="Calibri" w:cs="Calibri"/>
          <w:color w:val="000000"/>
          <w:shd w:val="clear" w:color="auto" w:fill="FFFFFF"/>
        </w:rPr>
        <w:t>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8E070E"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mismo modo el contratista </w:t>
      </w:r>
      <w:r w:rsidR="018E73FF">
        <w:t>resguardará</w:t>
      </w:r>
      <w:r w:rsidR="13DECCE1">
        <w:t xml:space="preserve"> en su </w:t>
      </w:r>
      <w:r w:rsidR="018E73FF">
        <w:t>almacén los</w:t>
      </w:r>
      <w:r w:rsidR="13DECCE1">
        <w:t xml:space="preserve"> materiales y escombros producto de las </w:t>
      </w:r>
      <w:r w:rsidR="13DECCE1">
        <w:lastRenderedPageBreak/>
        <w:t>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w:t>
      </w:r>
      <w:r w:rsidR="719E70C9" w:rsidRPr="008E070E">
        <w:t>de su trabajo.</w:t>
      </w:r>
      <w:r w:rsidR="13DECCE1" w:rsidRPr="008E070E">
        <w:t xml:space="preserve"> </w:t>
      </w:r>
      <w:r w:rsidR="577C928F" w:rsidRPr="008E070E">
        <w:t xml:space="preserve">Ver </w:t>
      </w:r>
      <w:bookmarkStart w:id="6" w:name="Lugardeejecución"/>
      <w:r w:rsidR="00A96B35" w:rsidRPr="008E070E">
        <w:fldChar w:fldCharType="begin"/>
      </w:r>
      <w:r w:rsidR="00A96B35" w:rsidRPr="008E070E">
        <w:instrText xml:space="preserve"> HYPERLINK \l "_A5-_Espacio_de" \h </w:instrText>
      </w:r>
      <w:r w:rsidR="00A96B35" w:rsidRPr="008E070E">
        <w:fldChar w:fldCharType="separate"/>
      </w:r>
      <w:r w:rsidR="577C928F" w:rsidRPr="008E070E">
        <w:rPr>
          <w:rStyle w:val="Hipervnculo"/>
        </w:rPr>
        <w:t>Anexo A5</w:t>
      </w:r>
      <w:r w:rsidR="00A96B35" w:rsidRPr="008E070E">
        <w:rPr>
          <w:rStyle w:val="Hipervnculo"/>
        </w:rPr>
        <w:fldChar w:fldCharType="end"/>
      </w:r>
      <w:bookmarkEnd w:id="6"/>
      <w:r w:rsidR="577C928F" w:rsidRPr="008E070E">
        <w:t xml:space="preserve"> de este documento, con todas las especificaciones </w:t>
      </w:r>
      <w:proofErr w:type="gramStart"/>
      <w:r w:rsidR="577C928F" w:rsidRPr="008E070E">
        <w:t>del mismo</w:t>
      </w:r>
      <w:proofErr w:type="gramEnd"/>
      <w:r w:rsidR="577C928F" w:rsidRPr="008E070E">
        <w:t xml:space="preserve">.   </w:t>
      </w:r>
    </w:p>
    <w:p w14:paraId="564DD2A3" w14:textId="77777777" w:rsidR="008E070E" w:rsidRPr="00A96B35" w:rsidRDefault="008E070E" w:rsidP="008E070E">
      <w:pPr>
        <w:jc w:val="both"/>
      </w:pPr>
      <w:r w:rsidRPr="008E070E">
        <w:rPr>
          <w:color w:val="000000" w:themeColor="text1"/>
        </w:rPr>
        <w:t>Las reuniones de seguimiento y avance de las obras se realizarán de forma presencial en las instalaciones de EDENORTE</w:t>
      </w:r>
      <w:r w:rsidRPr="008E070E">
        <w:rPr>
          <w:b/>
          <w:bCs/>
          <w:color w:val="000000" w:themeColor="text1"/>
        </w:rPr>
        <w:t xml:space="preserve">, </w:t>
      </w:r>
      <w:r w:rsidRPr="008E070E">
        <w:rPr>
          <w:bCs/>
          <w:color w:val="000000" w:themeColor="text1"/>
        </w:rPr>
        <w:t xml:space="preserve">específicamente en las oficinas de la Dirección Unidad Ejecutara de Proyectos (DUEP), </w:t>
      </w:r>
      <w:r w:rsidRPr="008E070E">
        <w:rPr>
          <w:color w:val="000000" w:themeColor="text1"/>
        </w:rPr>
        <w:t xml:space="preserve">ubicadas </w:t>
      </w:r>
      <w:r w:rsidRPr="008E070E">
        <w:t>en el segundo nivel de la Plaza Jardín Plaza, Av. 27 de febrero esquina Av. Padre Ramón</w:t>
      </w:r>
      <w:r w:rsidRPr="008E070E">
        <w:rPr>
          <w:b/>
          <w:bCs/>
        </w:rPr>
        <w:t xml:space="preserve"> </w:t>
      </w:r>
      <w:proofErr w:type="spellStart"/>
      <w:r w:rsidRPr="008E070E">
        <w:t>Dubert</w:t>
      </w:r>
      <w:proofErr w:type="spellEnd"/>
      <w:r w:rsidRPr="008E070E">
        <w: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660318E6" w14:textId="77777777" w:rsidR="00F477F9" w:rsidRPr="00F477F9" w:rsidRDefault="00F477F9" w:rsidP="00F477F9"/>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7" w:name="_Toc204013316"/>
      <w:r w:rsidRPr="004F4D9B">
        <w:rPr>
          <w:rFonts w:asciiTheme="minorHAnsi" w:hAnsiTheme="minorHAnsi"/>
          <w:color w:val="000000" w:themeColor="text1"/>
          <w:szCs w:val="28"/>
          <w:lang w:val="es-DO"/>
        </w:rPr>
        <w:t>Requerimientos del Trabajo</w:t>
      </w:r>
      <w:bookmarkEnd w:id="7"/>
    </w:p>
    <w:p w14:paraId="052E41E2" w14:textId="77777777" w:rsidR="00606FBC" w:rsidRPr="00606FBC" w:rsidRDefault="00606FBC" w:rsidP="004D2D55">
      <w:pPr>
        <w:spacing w:line="120" w:lineRule="auto"/>
        <w:rPr>
          <w:lang w:val="es-ES"/>
        </w:rPr>
      </w:pPr>
    </w:p>
    <w:p w14:paraId="2D83BD2E" w14:textId="437BC5E4"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del</w:t>
      </w:r>
      <w:r w:rsidR="009D7378" w:rsidRPr="3F8B9269">
        <w:rPr>
          <w:b/>
          <w:bCs/>
          <w:color w:val="000000" w:themeColor="text1"/>
        </w:rPr>
        <w:t xml:space="preserve"> </w:t>
      </w:r>
      <w:r w:rsidR="009D7378" w:rsidRPr="3F8B9269">
        <w:rPr>
          <w:color w:val="000000" w:themeColor="text1"/>
        </w:rPr>
        <w:t>circuito</w:t>
      </w:r>
      <w:r w:rsidR="009D7378" w:rsidRPr="3F8B9269">
        <w:rPr>
          <w:b/>
          <w:bCs/>
          <w:color w:val="000000" w:themeColor="text1"/>
        </w:rPr>
        <w:t xml:space="preserve"> </w:t>
      </w:r>
      <w:r w:rsidR="00837F3E">
        <w:rPr>
          <w:b/>
          <w:bCs/>
          <w:color w:val="000000" w:themeColor="text1"/>
        </w:rPr>
        <w:t>C</w:t>
      </w:r>
      <w:r w:rsidR="00837F3E">
        <w:rPr>
          <w:rStyle w:val="normaltextrun"/>
          <w:rFonts w:ascii="Calibri" w:hAnsi="Calibri" w:cs="Calibri"/>
          <w:b/>
          <w:bCs/>
          <w:color w:val="000000"/>
          <w:shd w:val="clear" w:color="auto" w:fill="FFFFFF"/>
        </w:rPr>
        <w:t>OTU103 ITC La MA</w:t>
      </w:r>
      <w:r w:rsidR="002633AA">
        <w:rPr>
          <w:rStyle w:val="normaltextrun"/>
          <w:rFonts w:ascii="Calibri" w:hAnsi="Calibri" w:cs="Calibri"/>
          <w:b/>
          <w:bCs/>
          <w:color w:val="000000"/>
          <w:shd w:val="clear" w:color="auto" w:fill="FFFFFF"/>
        </w:rPr>
        <w:t>TA</w:t>
      </w:r>
      <w:r w:rsidR="003F2763">
        <w:rPr>
          <w:rStyle w:val="normaltextrun"/>
          <w:rFonts w:ascii="Calibri" w:hAnsi="Calibri" w:cs="Calibri"/>
          <w:b/>
          <w:bCs/>
          <w:color w:val="000000"/>
          <w:shd w:val="clear" w:color="auto" w:fill="FFFFFF"/>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8" w:name="_Fase_inicial_(antes"/>
      <w:bookmarkStart w:id="9" w:name="_Toc204013317"/>
      <w:bookmarkEnd w:id="8"/>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9"/>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C3241D">
      <w:pPr>
        <w:pStyle w:val="Prrafodelista"/>
        <w:numPr>
          <w:ilvl w:val="0"/>
          <w:numId w:val="5"/>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6013F0">
      <w:pPr>
        <w:pStyle w:val="Prrafodelista"/>
        <w:numPr>
          <w:ilvl w:val="0"/>
          <w:numId w:val="5"/>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0"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0"/>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6013F0">
      <w:pPr>
        <w:pStyle w:val="Prrafodelista"/>
        <w:numPr>
          <w:ilvl w:val="0"/>
          <w:numId w:val="5"/>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Default="038B61B5" w:rsidP="00A96B35">
      <w:pPr>
        <w:numPr>
          <w:ilvl w:val="0"/>
          <w:numId w:val="5"/>
        </w:numPr>
        <w:jc w:val="both"/>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básicos de supervisión que le ayudar</w:t>
      </w:r>
      <w:r w:rsidR="6400D1DA">
        <w:t>á</w:t>
      </w:r>
      <w:r>
        <w:t>n en su organización</w:t>
      </w:r>
      <w:r w:rsidR="4F8F6547">
        <w:t xml:space="preserve"> y definición de su plan</w:t>
      </w:r>
      <w:r>
        <w:t>.</w:t>
      </w:r>
      <w:r w:rsidR="28D131AC">
        <w:t xml:space="preserve"> </w:t>
      </w:r>
    </w:p>
    <w:p w14:paraId="50A3C2BA" w14:textId="77777777" w:rsidR="00E7334B" w:rsidRPr="003611B5" w:rsidRDefault="00E7334B" w:rsidP="00E7334B">
      <w:pPr>
        <w:pStyle w:val="Prrafodelista"/>
        <w:numPr>
          <w:ilvl w:val="0"/>
          <w:numId w:val="5"/>
        </w:numPr>
        <w:jc w:val="both"/>
        <w:rPr>
          <w:color w:val="000000" w:themeColor="text1"/>
        </w:rPr>
      </w:pPr>
      <w:r w:rsidRPr="003611B5">
        <w:rPr>
          <w:color w:val="000000" w:themeColor="text1"/>
        </w:rPr>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lastRenderedPageBreak/>
        <w:t>El inicio del replanteo no deberá exceder un (1) mes calendario luego de firmado el contrato.</w:t>
      </w:r>
    </w:p>
    <w:p w14:paraId="66CEF5DF" w14:textId="2B2ACFD3" w:rsidR="00837E67" w:rsidRPr="006257FB" w:rsidRDefault="00837E67" w:rsidP="006013F0">
      <w:pPr>
        <w:pStyle w:val="Prrafodelista"/>
        <w:numPr>
          <w:ilvl w:val="0"/>
          <w:numId w:val="5"/>
        </w:numPr>
        <w:jc w:val="both"/>
        <w:rPr>
          <w:color w:val="000000" w:themeColor="text1"/>
        </w:rPr>
      </w:pPr>
      <w:r w:rsidRPr="006257FB">
        <w:rPr>
          <w:color w:val="000000" w:themeColor="text1"/>
        </w:rPr>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A05A92">
      <w:pPr>
        <w:pStyle w:val="Prrafodelista"/>
        <w:numPr>
          <w:ilvl w:val="0"/>
          <w:numId w:val="5"/>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6115E4">
      <w:pPr>
        <w:pStyle w:val="Prrafodelista"/>
        <w:numPr>
          <w:ilvl w:val="0"/>
          <w:numId w:val="5"/>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6013F0">
      <w:pPr>
        <w:pStyle w:val="Prrafodelista"/>
        <w:numPr>
          <w:ilvl w:val="0"/>
          <w:numId w:val="5"/>
        </w:numPr>
        <w:jc w:val="both"/>
      </w:pPr>
      <w:r w:rsidRPr="00CB67B4">
        <w:t xml:space="preserve">El contratista deberá mantener informado semanalmente a </w:t>
      </w:r>
      <w:r>
        <w:t xml:space="preserve">EDENORTE, por las vías que ambas partes consideren pertinente, </w:t>
      </w:r>
      <w:r w:rsidRPr="00CB67B4">
        <w:t xml:space="preserve">sobre sus trámites de compra, transporte, </w:t>
      </w:r>
      <w:proofErr w:type="spellStart"/>
      <w:r w:rsidRPr="00CB67B4">
        <w:t>desaduanización</w:t>
      </w:r>
      <w:proofErr w:type="spellEnd"/>
      <w:r w:rsidRPr="00CB67B4">
        <w:t xml:space="preserve"> y acopio en su almacén de todos los materiales requeridos para el proyecto</w:t>
      </w:r>
      <w:r w:rsidR="009C2B14" w:rsidRPr="00CB67B4">
        <w:t>.</w:t>
      </w:r>
      <w:r w:rsidR="00C323E7">
        <w:t xml:space="preserve"> </w:t>
      </w:r>
    </w:p>
    <w:p w14:paraId="6B2DD98A" w14:textId="35606ABF" w:rsidR="00134F2E" w:rsidRDefault="00134F2E" w:rsidP="006013F0">
      <w:pPr>
        <w:pStyle w:val="Prrafodelista"/>
        <w:numPr>
          <w:ilvl w:val="0"/>
          <w:numId w:val="5"/>
        </w:numPr>
        <w:jc w:val="both"/>
      </w:pPr>
      <w:r w:rsidRPr="00CB67B4">
        <w:t>El contratista deberá entregar constancia del proceso de adquisición de materiales, el cual certifique que la cantidad de materiales contratados para la obra ha sido adquirida.</w:t>
      </w:r>
    </w:p>
    <w:p w14:paraId="0F57FDED" w14:textId="77777777" w:rsidR="007D45B7" w:rsidRDefault="007D45B7" w:rsidP="007D45B7">
      <w:pPr>
        <w:pStyle w:val="Prrafodelista"/>
        <w:numPr>
          <w:ilvl w:val="0"/>
          <w:numId w:val="5"/>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03BFE52E" w14:textId="456926B4" w:rsidR="007D45B7" w:rsidRDefault="007D45B7" w:rsidP="00856BBF">
      <w:pPr>
        <w:pStyle w:val="Prrafodelista"/>
        <w:numPr>
          <w:ilvl w:val="0"/>
          <w:numId w:val="5"/>
        </w:numPr>
        <w:spacing w:before="240" w:after="240"/>
        <w:jc w:val="both"/>
      </w:pPr>
      <w:r w:rsidRPr="007D45B7">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Pr="00773AD9" w:rsidRDefault="006B5DAD" w:rsidP="006B5DAD">
      <w:pPr>
        <w:pStyle w:val="Prrafodelista"/>
        <w:numPr>
          <w:ilvl w:val="0"/>
          <w:numId w:val="5"/>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6013F0">
      <w:pPr>
        <w:pStyle w:val="Prrafodelista"/>
        <w:numPr>
          <w:ilvl w:val="0"/>
          <w:numId w:val="5"/>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w:t>
      </w:r>
      <w:r w:rsidR="67BC3605">
        <w:lastRenderedPageBreak/>
        <w:t>incluyendo la capacitación necesaria para el personal</w:t>
      </w:r>
      <w:r w:rsidR="1C5BCC49">
        <w:t xml:space="preserve"> de EDENORTE</w:t>
      </w:r>
      <w:r w:rsidR="67BC3605">
        <w:t xml:space="preserve"> asignado</w:t>
      </w:r>
      <w:r w:rsidR="369B1BE5">
        <w:t xml:space="preserve">, </w:t>
      </w:r>
      <w:r w:rsidR="67BC3605">
        <w:t>debe 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6013F0">
      <w:pPr>
        <w:pStyle w:val="Prrafodelista"/>
        <w:numPr>
          <w:ilvl w:val="0"/>
          <w:numId w:val="5"/>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6013F0">
      <w:pPr>
        <w:pStyle w:val="Prrafodelista"/>
        <w:numPr>
          <w:ilvl w:val="0"/>
          <w:numId w:val="5"/>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14325360" w:rsidR="001307CE" w:rsidRPr="000F3F8B" w:rsidRDefault="456651D6" w:rsidP="008A0B92">
      <w:pPr>
        <w:pStyle w:val="Prrafodelista"/>
        <w:numPr>
          <w:ilvl w:val="0"/>
          <w:numId w:val="5"/>
        </w:numPr>
        <w:jc w:val="both"/>
        <w:rPr>
          <w:color w:val="000000" w:themeColor="text1"/>
        </w:rPr>
      </w:pPr>
      <w:r w:rsidRPr="76A3548B">
        <w:rPr>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76A3548B">
        <w:rPr>
          <w:color w:val="000000" w:themeColor="text1"/>
        </w:rPr>
        <w:t>la misma</w:t>
      </w:r>
      <w:proofErr w:type="gramEnd"/>
      <w:r w:rsidR="75AB829B" w:rsidRPr="76A3548B">
        <w:rPr>
          <w:color w:val="000000" w:themeColor="text1"/>
        </w:rPr>
        <w:t>.</w:t>
      </w:r>
    </w:p>
    <w:p w14:paraId="2997D8A5" w14:textId="50D0F91C" w:rsidR="001307CE" w:rsidRPr="004171C7" w:rsidRDefault="00BC6BD2" w:rsidP="001307CE">
      <w:pPr>
        <w:pStyle w:val="Prrafodelista"/>
        <w:numPr>
          <w:ilvl w:val="0"/>
          <w:numId w:val="5"/>
        </w:numPr>
        <w:jc w:val="both"/>
        <w:rPr>
          <w:color w:val="000000" w:themeColor="text1"/>
        </w:rPr>
      </w:pPr>
      <w:r w:rsidRPr="004171C7">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307CE">
      <w:pPr>
        <w:pStyle w:val="Prrafodelista"/>
        <w:numPr>
          <w:ilvl w:val="0"/>
          <w:numId w:val="5"/>
        </w:numPr>
        <w:jc w:val="both"/>
        <w:rPr>
          <w:color w:val="000000" w:themeColor="text1"/>
        </w:rPr>
      </w:pPr>
      <w:r w:rsidRPr="000F3F8B">
        <w:rPr>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0F3F8B">
        <w:rPr>
          <w:color w:val="000000" w:themeColor="text1"/>
        </w:rPr>
        <w:t>de acuerdo a</w:t>
      </w:r>
      <w:proofErr w:type="gramEnd"/>
      <w:r w:rsidRPr="000F3F8B">
        <w:rPr>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6013F0">
      <w:pPr>
        <w:pStyle w:val="Prrafodelista"/>
        <w:numPr>
          <w:ilvl w:val="0"/>
          <w:numId w:val="5"/>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 xml:space="preserve">que el 25 % restante </w:t>
      </w:r>
      <w:r w:rsidR="2AF2D626">
        <w:lastRenderedPageBreak/>
        <w:t>deberá recibir la capacitación a medida que se incorpore. Además, e</w:t>
      </w:r>
      <w:r>
        <w:t xml:space="preserve">l personal deberá contar 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8A0B92">
      <w:pPr>
        <w:pStyle w:val="Prrafodelista"/>
        <w:numPr>
          <w:ilvl w:val="0"/>
          <w:numId w:val="5"/>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335A956F" w:rsidR="00815578" w:rsidRPr="00555900" w:rsidRDefault="1C5BCC49" w:rsidP="002B47A2">
      <w:pPr>
        <w:pStyle w:val="Prrafodelista"/>
        <w:numPr>
          <w:ilvl w:val="0"/>
          <w:numId w:val="5"/>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la </w:t>
      </w:r>
      <w:hyperlink w:anchor="_Requerimientos_Ambientales,_de" w:history="1">
        <w:r w:rsidR="6E73FE5F" w:rsidRPr="5492C549">
          <w:rPr>
            <w:rStyle w:val="Hipervnculo"/>
            <w:color w:val="000000" w:themeColor="text1"/>
          </w:rPr>
          <w:t>s</w:t>
        </w:r>
        <w:r w:rsidR="556EE209" w:rsidRPr="5492C549">
          <w:rPr>
            <w:rStyle w:val="Hipervnculo"/>
            <w:color w:val="000000" w:themeColor="text1"/>
          </w:rPr>
          <w:t>ección No</w:t>
        </w:r>
        <w:r w:rsidRPr="5492C549">
          <w:rPr>
            <w:rStyle w:val="Hipervnculo"/>
            <w:color w:val="000000" w:themeColor="text1"/>
          </w:rPr>
          <w:t>.</w:t>
        </w:r>
        <w:r w:rsidR="556EE209" w:rsidRPr="5492C549">
          <w:rPr>
            <w:rStyle w:val="Hipervnculo"/>
            <w:color w:val="000000" w:themeColor="text1"/>
          </w:rPr>
          <w:t xml:space="preserve"> 6</w:t>
        </w:r>
      </w:hyperlink>
      <w:r w:rsidR="6E73FE5F" w:rsidRPr="5492C549">
        <w:rPr>
          <w:rStyle w:val="Hipervnculo"/>
          <w:color w:val="000000" w:themeColor="text1"/>
        </w:rPr>
        <w:t xml:space="preserve"> del presente documento</w:t>
      </w:r>
      <w:r w:rsidR="2F0CF65C" w:rsidRPr="5492C549">
        <w:rPr>
          <w:color w:val="0070C0"/>
        </w:rPr>
        <w:t>.</w:t>
      </w:r>
    </w:p>
    <w:p w14:paraId="5C3CA426" w14:textId="54DE56CD" w:rsidR="6E682E7E" w:rsidRDefault="6E682E7E" w:rsidP="00005F07">
      <w:pPr>
        <w:pStyle w:val="Prrafodelista"/>
        <w:spacing w:line="120" w:lineRule="auto"/>
        <w:ind w:left="357"/>
        <w:jc w:val="both"/>
      </w:pPr>
    </w:p>
    <w:p w14:paraId="70B4C7C4" w14:textId="78DEF7CB" w:rsidR="00CD5E4F" w:rsidRDefault="00CD5E4F"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1" w:name="_Toc204013318"/>
      <w:r w:rsidRPr="007A0E5B">
        <w:rPr>
          <w:rFonts w:asciiTheme="minorHAnsi" w:hAnsiTheme="minorHAnsi"/>
          <w:lang w:val="es-DO"/>
        </w:rPr>
        <w:t>Fase de Construcción:</w:t>
      </w:r>
      <w:bookmarkEnd w:id="11"/>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064C632C" w:rsidR="00815578" w:rsidRDefault="689F607D" w:rsidP="00815578">
      <w:pPr>
        <w:pStyle w:val="Prrafodelista"/>
        <w:numPr>
          <w:ilvl w:val="0"/>
          <w:numId w:val="30"/>
        </w:numPr>
        <w:jc w:val="both"/>
      </w:pPr>
      <w:r>
        <w:t>El contratista resguardará, transportará e instalará el material nuevo adquirido para sus trabajos; planificando, coordinando y supervisando todas las actividades requeridas para la buena culminación de los trabajos.</w:t>
      </w:r>
    </w:p>
    <w:p w14:paraId="4C541107" w14:textId="77777777" w:rsidR="004171C7" w:rsidRPr="004171C7" w:rsidRDefault="004171C7" w:rsidP="004171C7">
      <w:pPr>
        <w:pStyle w:val="Prrafodelista"/>
        <w:numPr>
          <w:ilvl w:val="0"/>
          <w:numId w:val="30"/>
        </w:numPr>
        <w:jc w:val="both"/>
      </w:pPr>
      <w:r w:rsidRPr="004171C7">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211A178B" w14:textId="6F0C16A1" w:rsidR="00225A98" w:rsidRPr="002D5169" w:rsidRDefault="00AC3905" w:rsidP="05F9F228">
      <w:pPr>
        <w:pStyle w:val="Prrafodelista"/>
        <w:numPr>
          <w:ilvl w:val="0"/>
          <w:numId w:val="30"/>
        </w:numPr>
        <w:jc w:val="both"/>
        <w:rPr>
          <w:color w:val="000000" w:themeColor="text1"/>
        </w:rPr>
      </w:pPr>
      <w:r w:rsidRPr="004F07D8">
        <w:t>El contratista se compromete a resguardar los medidores proporcionados por EDENORTE en un área segura dentro de su almacén. Deberá retirarlos del Almacén La Penda, Autopista Duarte, La Penda, Provincia La Vega y resguardarlos en sus almacenes hasta su instalación. Asimismo</w:t>
      </w:r>
      <w:r>
        <w:t xml:space="preserve">, deberá </w:t>
      </w:r>
      <w:r w:rsidRPr="00367014">
        <w:t xml:space="preserve">garantizar condiciones adecuadas de </w:t>
      </w:r>
      <w:r w:rsidRPr="002D5169">
        <w:rPr>
          <w:color w:val="000000" w:themeColor="text1"/>
        </w:rPr>
        <w:t>almacenamiento que protejan los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r w:rsidR="164BEC33" w:rsidRPr="002D5169">
        <w:rPr>
          <w:color w:val="000000" w:themeColor="text1"/>
        </w:rPr>
        <w:t>.</w:t>
      </w:r>
    </w:p>
    <w:p w14:paraId="2614C8C8" w14:textId="39FFB045" w:rsidR="00F72297" w:rsidRPr="00CB67B4" w:rsidRDefault="00F72297" w:rsidP="00225A98">
      <w:pPr>
        <w:pStyle w:val="Prrafodelista"/>
        <w:numPr>
          <w:ilvl w:val="0"/>
          <w:numId w:val="30"/>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0607B8">
      <w:pPr>
        <w:pStyle w:val="Prrafodelista"/>
        <w:numPr>
          <w:ilvl w:val="0"/>
          <w:numId w:val="30"/>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0607B8">
      <w:pPr>
        <w:pStyle w:val="Prrafodelista"/>
        <w:numPr>
          <w:ilvl w:val="0"/>
          <w:numId w:val="30"/>
        </w:numPr>
        <w:jc w:val="both"/>
      </w:pPr>
      <w:r w:rsidRPr="00CB67B4">
        <w:t>El contratista instalará el transformador en conjunto con su etiqueta y micro medición (totalizadores BT).</w:t>
      </w:r>
    </w:p>
    <w:p w14:paraId="40D241FF" w14:textId="77777777" w:rsidR="000607B8" w:rsidRPr="00CB67B4" w:rsidRDefault="000607B8" w:rsidP="000607B8">
      <w:pPr>
        <w:pStyle w:val="Prrafodelista"/>
        <w:numPr>
          <w:ilvl w:val="0"/>
          <w:numId w:val="30"/>
        </w:numPr>
        <w:jc w:val="both"/>
      </w:pPr>
      <w: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0607B8">
      <w:pPr>
        <w:pStyle w:val="Prrafodelista"/>
        <w:numPr>
          <w:ilvl w:val="0"/>
          <w:numId w:val="30"/>
        </w:numPr>
        <w:jc w:val="both"/>
        <w:rPr>
          <w:color w:val="000000" w:themeColor="text1"/>
        </w:rPr>
      </w:pPr>
      <w:r>
        <w:lastRenderedPageBreak/>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0607B8">
      <w:pPr>
        <w:pStyle w:val="Prrafodelista"/>
        <w:numPr>
          <w:ilvl w:val="0"/>
          <w:numId w:val="30"/>
        </w:numPr>
        <w:jc w:val="both"/>
        <w:rPr>
          <w:color w:val="000000" w:themeColor="text1"/>
        </w:rPr>
      </w:pPr>
      <w:r w:rsidRPr="002D5169">
        <w:rPr>
          <w:color w:val="000000" w:themeColor="text1"/>
        </w:rPr>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16F444A4" w:rsidR="00F72297" w:rsidRDefault="2188D933" w:rsidP="00555900">
      <w:pPr>
        <w:pStyle w:val="Prrafodelista"/>
        <w:numPr>
          <w:ilvl w:val="0"/>
          <w:numId w:val="30"/>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14C7E6D4" w14:textId="77777777" w:rsidR="00A03894" w:rsidRPr="00E45518" w:rsidRDefault="00A03894" w:rsidP="00A03894">
      <w:pPr>
        <w:pStyle w:val="Prrafodelista"/>
        <w:numPr>
          <w:ilvl w:val="0"/>
          <w:numId w:val="30"/>
        </w:numPr>
        <w:jc w:val="both"/>
        <w:rPr>
          <w:color w:val="000000" w:themeColor="text1"/>
        </w:rPr>
      </w:pPr>
      <w:r w:rsidRPr="00E45518">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E45518">
          <w:rPr>
            <w:rStyle w:val="Hipervnculo"/>
            <w:color w:val="000000" w:themeColor="text1"/>
          </w:rPr>
          <w:t>Anexo A6.</w:t>
        </w:r>
      </w:hyperlink>
    </w:p>
    <w:p w14:paraId="2420D4CF" w14:textId="5E1F0699" w:rsidR="5E26896E" w:rsidRPr="002D5169" w:rsidRDefault="007E252D" w:rsidP="23A5AF86">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1465655B">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lastRenderedPageBreak/>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Documentación para la certificación de los trabajos realizados y la liquidación y el cierre de obras.</w:t>
      </w:r>
    </w:p>
    <w:p w14:paraId="7471928B" w14:textId="45E26F66"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Indicadores de actividades.</w:t>
      </w:r>
    </w:p>
    <w:p w14:paraId="4A335ACB" w14:textId="0202DC1C"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Ejecución financiera de cada contrato.</w:t>
      </w:r>
    </w:p>
    <w:p w14:paraId="17520850" w14:textId="5FA1B51D"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1465655B">
      <w:pPr>
        <w:pStyle w:val="Prrafodelista"/>
        <w:numPr>
          <w:ilvl w:val="0"/>
          <w:numId w:val="30"/>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AA4F13">
      <w:pPr>
        <w:pStyle w:val="Prrafodelista"/>
        <w:numPr>
          <w:ilvl w:val="0"/>
          <w:numId w:val="30"/>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985888">
      <w:pPr>
        <w:pStyle w:val="Prrafodelista"/>
        <w:numPr>
          <w:ilvl w:val="0"/>
          <w:numId w:val="30"/>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AA4F13">
      <w:pPr>
        <w:pStyle w:val="Prrafodelista"/>
        <w:numPr>
          <w:ilvl w:val="0"/>
          <w:numId w:val="30"/>
        </w:numPr>
        <w:jc w:val="both"/>
      </w:pPr>
      <w:r>
        <w:t>Las principales actividades para realizar</w:t>
      </w:r>
      <w:r w:rsidR="6C6D36FF">
        <w:t xml:space="preserve"> por el contratista en este proyecto corresponde</w:t>
      </w:r>
      <w:r w:rsidR="21F98B30">
        <w:t>n</w:t>
      </w:r>
      <w:r w:rsidR="6C6D36FF">
        <w:t xml:space="preserve"> a:</w:t>
      </w:r>
    </w:p>
    <w:p w14:paraId="372AF589" w14:textId="243F008A" w:rsidR="00F72297" w:rsidRPr="00CB67B4" w:rsidRDefault="1177900C" w:rsidP="00F72297">
      <w:pPr>
        <w:pStyle w:val="Prrafodelista"/>
        <w:numPr>
          <w:ilvl w:val="0"/>
          <w:numId w:val="6"/>
        </w:numPr>
        <w:jc w:val="both"/>
      </w:pPr>
      <w:r>
        <w:t xml:space="preserve">Instalación </w:t>
      </w:r>
      <w:r w:rsidRPr="1C7D7ED3">
        <w:rPr>
          <w:color w:val="000000" w:themeColor="text1"/>
        </w:rPr>
        <w:t xml:space="preserve">de </w:t>
      </w:r>
      <w:r w:rsidR="00837F3E">
        <w:rPr>
          <w:b/>
          <w:bCs/>
          <w:color w:val="000000" w:themeColor="text1"/>
        </w:rPr>
        <w:t>2</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6D86E14D" w:rsidR="004F69EE" w:rsidRPr="00CB67B4" w:rsidRDefault="5C462655" w:rsidP="006013F0">
      <w:pPr>
        <w:pStyle w:val="Prrafodelista"/>
        <w:numPr>
          <w:ilvl w:val="0"/>
          <w:numId w:val="6"/>
        </w:numPr>
        <w:jc w:val="both"/>
      </w:pPr>
      <w:r>
        <w:t xml:space="preserve">Izado de </w:t>
      </w:r>
      <w:r w:rsidR="00837F3E">
        <w:rPr>
          <w:rStyle w:val="normaltextrun"/>
          <w:rFonts w:ascii="Calibri" w:hAnsi="Calibri" w:cs="Calibri"/>
          <w:b/>
          <w:bCs/>
          <w:color w:val="000000"/>
          <w:shd w:val="clear" w:color="auto" w:fill="FFFFFF"/>
        </w:rPr>
        <w:t xml:space="preserve">2,048 </w:t>
      </w:r>
      <w:r w:rsidR="5CFA9203">
        <w:t>postes con</w:t>
      </w:r>
      <w:r>
        <w:t xml:space="preserve"> sus respectivas estructuras </w:t>
      </w:r>
      <w:proofErr w:type="gramStart"/>
      <w:r>
        <w:t>de acuerdo al</w:t>
      </w:r>
      <w:proofErr w:type="gramEnd"/>
      <w:r>
        <w:t xml:space="preserve"> diseño especificado en las fichas técnicas.</w:t>
      </w:r>
    </w:p>
    <w:p w14:paraId="0428B019" w14:textId="0C48D04E" w:rsidR="004F69EE" w:rsidRPr="00CB67B4" w:rsidRDefault="004F69EE" w:rsidP="006013F0">
      <w:pPr>
        <w:pStyle w:val="Prrafodelista"/>
        <w:numPr>
          <w:ilvl w:val="0"/>
          <w:numId w:val="6"/>
        </w:numPr>
        <w:jc w:val="both"/>
      </w:pPr>
      <w:r>
        <w:t xml:space="preserve">Construcción de </w:t>
      </w:r>
      <w:r w:rsidR="00837F3E" w:rsidRPr="00466452">
        <w:rPr>
          <w:rStyle w:val="normaltextrun"/>
          <w:rFonts w:ascii="Calibri" w:hAnsi="Calibri" w:cs="Calibri"/>
          <w:b/>
          <w:color w:val="000000"/>
          <w:shd w:val="clear" w:color="auto" w:fill="FFFFFF"/>
        </w:rPr>
        <w:t>8</w:t>
      </w:r>
      <w:r w:rsidR="00837F3E">
        <w:rPr>
          <w:rStyle w:val="normaltextrun"/>
          <w:rFonts w:ascii="Calibri" w:hAnsi="Calibri" w:cs="Calibri"/>
          <w:b/>
          <w:color w:val="000000"/>
          <w:shd w:val="clear" w:color="auto" w:fill="FFFFFF"/>
        </w:rPr>
        <w:t>4</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492633D8" w:rsidR="004F69EE" w:rsidRPr="00CB67B4" w:rsidRDefault="004F69EE" w:rsidP="006013F0">
      <w:pPr>
        <w:pStyle w:val="Prrafodelista"/>
        <w:numPr>
          <w:ilvl w:val="0"/>
          <w:numId w:val="6"/>
        </w:numPr>
        <w:jc w:val="both"/>
      </w:pPr>
      <w:r>
        <w:t xml:space="preserve">Construcción de </w:t>
      </w:r>
      <w:r w:rsidR="00837F3E">
        <w:rPr>
          <w:b/>
          <w:bCs/>
          <w:color w:val="000000" w:themeColor="text1"/>
        </w:rPr>
        <w:t>79</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7B57B245" w:rsidR="009D7378" w:rsidRPr="00CB67B4" w:rsidRDefault="3BC98F1A" w:rsidP="006013F0">
      <w:pPr>
        <w:pStyle w:val="Prrafodelista"/>
        <w:numPr>
          <w:ilvl w:val="0"/>
          <w:numId w:val="6"/>
        </w:numPr>
        <w:jc w:val="both"/>
      </w:pPr>
      <w:r>
        <w:t xml:space="preserve">Instalación de </w:t>
      </w:r>
      <w:r w:rsidR="00837F3E">
        <w:rPr>
          <w:rStyle w:val="normaltextrun"/>
          <w:rFonts w:ascii="Calibri" w:hAnsi="Calibri" w:cs="Calibri"/>
          <w:b/>
          <w:bCs/>
          <w:color w:val="000000"/>
          <w:shd w:val="clear" w:color="auto" w:fill="FFFFFF"/>
        </w:rPr>
        <w:t xml:space="preserve">1,971 </w:t>
      </w:r>
      <w:r>
        <w:t>luminarias de alumbrado público.</w:t>
      </w:r>
    </w:p>
    <w:p w14:paraId="5AD32641" w14:textId="27FF8E23" w:rsidR="004F69EE" w:rsidRDefault="1393223F" w:rsidP="006013F0">
      <w:pPr>
        <w:pStyle w:val="Prrafodelista"/>
        <w:numPr>
          <w:ilvl w:val="0"/>
          <w:numId w:val="6"/>
        </w:numPr>
        <w:jc w:val="both"/>
      </w:pPr>
      <w:r>
        <w:t xml:space="preserve">Instalación de </w:t>
      </w:r>
      <w:r w:rsidR="00837F3E">
        <w:rPr>
          <w:rStyle w:val="normaltextrun"/>
          <w:rFonts w:ascii="Calibri" w:hAnsi="Calibri" w:cs="Calibri"/>
          <w:b/>
          <w:bCs/>
          <w:color w:val="000000"/>
          <w:bdr w:val="none" w:sz="0" w:space="0" w:color="auto" w:frame="1"/>
        </w:rPr>
        <w:t>215</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5C58948B" w:rsidR="00F72297" w:rsidRPr="00F6340F" w:rsidRDefault="00F72297" w:rsidP="00F72297">
      <w:pPr>
        <w:pStyle w:val="Prrafodelista"/>
        <w:numPr>
          <w:ilvl w:val="0"/>
          <w:numId w:val="6"/>
        </w:numPr>
        <w:jc w:val="both"/>
      </w:pPr>
      <w:r>
        <w:t>Instalación de</w:t>
      </w:r>
      <w:r w:rsidRPr="3F8B9269">
        <w:rPr>
          <w:b/>
          <w:bCs/>
          <w:color w:val="000000" w:themeColor="text1"/>
        </w:rPr>
        <w:t xml:space="preserve"> </w:t>
      </w:r>
      <w:r w:rsidR="00837F3E">
        <w:rPr>
          <w:b/>
          <w:bCs/>
          <w:color w:val="000000" w:themeColor="text1"/>
        </w:rPr>
        <w:t>236</w:t>
      </w:r>
      <w:r w:rsidRPr="3F8B9269">
        <w:rPr>
          <w:b/>
          <w:bCs/>
          <w:color w:val="000000" w:themeColor="text1"/>
        </w:rPr>
        <w:t xml:space="preserve"> </w:t>
      </w:r>
      <w:r>
        <w:t xml:space="preserve">Micro medición en las redes de BT (totalizadores). </w:t>
      </w:r>
    </w:p>
    <w:p w14:paraId="37F5F010" w14:textId="77777777" w:rsidR="00F72297" w:rsidRPr="00CB67B4" w:rsidRDefault="00F72297" w:rsidP="00F72297">
      <w:pPr>
        <w:pStyle w:val="Prrafodelista"/>
        <w:numPr>
          <w:ilvl w:val="0"/>
          <w:numId w:val="6"/>
        </w:numPr>
        <w:jc w:val="both"/>
      </w:pPr>
      <w:r w:rsidRPr="00CB67B4">
        <w:t>Remoción de las redes de distribución existentes.</w:t>
      </w:r>
    </w:p>
    <w:p w14:paraId="716F763C" w14:textId="297BE57E" w:rsidR="004F69EE" w:rsidRPr="009F5D6E" w:rsidRDefault="004F69EE" w:rsidP="006013F0">
      <w:pPr>
        <w:pStyle w:val="Prrafodelista"/>
        <w:numPr>
          <w:ilvl w:val="0"/>
          <w:numId w:val="6"/>
        </w:numPr>
        <w:jc w:val="both"/>
        <w:rPr>
          <w:color w:val="000000" w:themeColor="text1"/>
        </w:rPr>
      </w:pPr>
      <w:r w:rsidRPr="009F5D6E">
        <w:rPr>
          <w:color w:val="000000" w:themeColor="text1"/>
        </w:rPr>
        <w:t xml:space="preserve">Instalación de </w:t>
      </w:r>
      <w:r w:rsidR="00837F3E">
        <w:rPr>
          <w:rStyle w:val="normaltextrun"/>
          <w:rFonts w:ascii="Calibri" w:hAnsi="Calibri" w:cs="Calibri"/>
          <w:b/>
          <w:bCs/>
          <w:color w:val="000000"/>
          <w:shd w:val="clear" w:color="auto" w:fill="FFFFFF"/>
        </w:rPr>
        <w:t xml:space="preserve">7,742 </w:t>
      </w:r>
      <w:r w:rsidR="00EA4FCD" w:rsidRPr="00EA4FCD">
        <w:rPr>
          <w:bCs/>
          <w:color w:val="000000" w:themeColor="text1"/>
        </w:rPr>
        <w:t>acometida</w:t>
      </w:r>
      <w:r w:rsidRPr="009F5D6E">
        <w:rPr>
          <w:color w:val="000000" w:themeColor="text1"/>
        </w:rPr>
        <w:t xml:space="preserve"> y respectivos medidores para la normalización de los suministros a los clientes comprendidos en el área de influencia por etapas.</w:t>
      </w:r>
    </w:p>
    <w:p w14:paraId="61BE8B37" w14:textId="7356CC60" w:rsidR="00BC5EE5"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de </w:t>
      </w:r>
      <w:r w:rsidR="00837F3E">
        <w:rPr>
          <w:rStyle w:val="normaltextrun"/>
          <w:rFonts w:ascii="Calibri" w:hAnsi="Calibri" w:cs="Calibri"/>
          <w:b/>
          <w:bCs/>
          <w:color w:val="000000"/>
          <w:bdr w:val="none" w:sz="0" w:space="0" w:color="auto" w:frame="1"/>
        </w:rPr>
        <w:t>116</w:t>
      </w:r>
      <w:r w:rsidR="002B0262" w:rsidRPr="009F5D6E">
        <w:rPr>
          <w:color w:val="000000" w:themeColor="text1"/>
        </w:rPr>
        <w:t xml:space="preserve"> gabinetes</w:t>
      </w:r>
    </w:p>
    <w:p w14:paraId="175A809D" w14:textId="04C080B5" w:rsidR="002B0262" w:rsidRPr="009F5D6E" w:rsidRDefault="00454430" w:rsidP="006013F0">
      <w:pPr>
        <w:pStyle w:val="Prrafodelista"/>
        <w:numPr>
          <w:ilvl w:val="0"/>
          <w:numId w:val="6"/>
        </w:numPr>
        <w:jc w:val="both"/>
        <w:rPr>
          <w:color w:val="000000" w:themeColor="text1"/>
        </w:rPr>
      </w:pPr>
      <w:r w:rsidRPr="009F5D6E">
        <w:rPr>
          <w:color w:val="000000" w:themeColor="text1"/>
        </w:rPr>
        <w:lastRenderedPageBreak/>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D3052F">
        <w:rPr>
          <w:rStyle w:val="normaltextrun"/>
          <w:rFonts w:ascii="Calibri" w:hAnsi="Calibri" w:cs="Calibri"/>
          <w:b/>
          <w:bCs/>
          <w:color w:val="000000"/>
          <w:bdr w:val="none" w:sz="0" w:space="0" w:color="auto" w:frame="1"/>
        </w:rPr>
        <w:t>1,180</w:t>
      </w:r>
      <w:r w:rsidR="00D3052F" w:rsidRPr="009F5D6E">
        <w:rPr>
          <w:b/>
          <w:bCs/>
          <w:color w:val="000000" w:themeColor="text1"/>
        </w:rPr>
        <w:t xml:space="preserve"> </w:t>
      </w:r>
      <w:proofErr w:type="spellStart"/>
      <w:r w:rsidR="00D3052F" w:rsidRPr="009F5D6E">
        <w:rPr>
          <w:b/>
          <w:bCs/>
          <w:color w:val="000000" w:themeColor="text1"/>
        </w:rPr>
        <w:t>display</w:t>
      </w:r>
      <w:proofErr w:type="spellEnd"/>
      <w:r w:rsidR="00823EE8" w:rsidRPr="009F5D6E">
        <w:rPr>
          <w:color w:val="000000" w:themeColor="text1"/>
        </w:rPr>
        <w:t xml:space="preserve"> </w:t>
      </w:r>
    </w:p>
    <w:p w14:paraId="0604C408" w14:textId="532529A6" w:rsidR="007A5E40" w:rsidRPr="009F5D6E" w:rsidRDefault="007A5E40" w:rsidP="006013F0">
      <w:pPr>
        <w:pStyle w:val="Prrafodelista"/>
        <w:numPr>
          <w:ilvl w:val="0"/>
          <w:numId w:val="6"/>
        </w:numPr>
        <w:jc w:val="both"/>
        <w:rPr>
          <w:color w:val="000000" w:themeColor="text1"/>
        </w:rPr>
      </w:pPr>
      <w:r w:rsidRPr="009F5D6E">
        <w:rPr>
          <w:color w:val="000000" w:themeColor="text1"/>
        </w:rPr>
        <w:t xml:space="preserve"> Rotulación/etiquetado de </w:t>
      </w:r>
      <w:r w:rsidR="00EB47FE">
        <w:rPr>
          <w:rStyle w:val="normaltextrun"/>
          <w:rFonts w:ascii="Calibri" w:hAnsi="Calibri" w:cs="Calibri"/>
          <w:b/>
          <w:bCs/>
          <w:color w:val="000000"/>
          <w:bdr w:val="none" w:sz="0" w:space="0" w:color="auto" w:frame="1"/>
        </w:rPr>
        <w:t xml:space="preserve">7,742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6013F0">
      <w:pPr>
        <w:pStyle w:val="Prrafodelista"/>
        <w:numPr>
          <w:ilvl w:val="0"/>
          <w:numId w:val="6"/>
        </w:numPr>
        <w:jc w:val="both"/>
      </w:pPr>
      <w:r w:rsidRPr="00CB67B4">
        <w:t>Recomposición del espacio público (aceras y contenes)</w:t>
      </w:r>
    </w:p>
    <w:p w14:paraId="5B7CE545" w14:textId="77777777" w:rsidR="004F69EE" w:rsidRPr="00CB67B4" w:rsidRDefault="10DBFD47" w:rsidP="006013F0">
      <w:pPr>
        <w:pStyle w:val="Prrafodelista"/>
        <w:numPr>
          <w:ilvl w:val="0"/>
          <w:numId w:val="6"/>
        </w:numPr>
        <w:jc w:val="both"/>
      </w:pPr>
      <w:r w:rsidRPr="00CB67B4">
        <w:t>Prueba de la puesta en servicio de toda la red del área de concesión del proyecto y sus respectivos equipos de protección.</w:t>
      </w:r>
    </w:p>
    <w:p w14:paraId="61746C8B" w14:textId="1F6DC605" w:rsidR="004F69EE" w:rsidRDefault="5362FD07" w:rsidP="006013F0">
      <w:pPr>
        <w:pStyle w:val="Prrafodelista"/>
        <w:numPr>
          <w:ilvl w:val="0"/>
          <w:numId w:val="6"/>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255F2A" w14:textId="77777777" w:rsidR="00985888" w:rsidRDefault="00985888" w:rsidP="00555900">
      <w:pPr>
        <w:pStyle w:val="Prrafodelista"/>
        <w:ind w:left="360"/>
        <w:jc w:val="both"/>
      </w:pP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1E0C8DC3" w:rsidR="00985888" w:rsidRPr="009F5D6E" w:rsidRDefault="75230C23" w:rsidP="00985888">
      <w:pPr>
        <w:pStyle w:val="Prrafodelista"/>
        <w:numPr>
          <w:ilvl w:val="0"/>
          <w:numId w:val="30"/>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311CC8"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AA4F13">
      <w:pPr>
        <w:pStyle w:val="Prrafodelista"/>
        <w:numPr>
          <w:ilvl w:val="0"/>
          <w:numId w:val="30"/>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5492C549">
      <w:pPr>
        <w:pStyle w:val="Prrafodelista"/>
        <w:numPr>
          <w:ilvl w:val="0"/>
          <w:numId w:val="30"/>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AA4F13">
      <w:pPr>
        <w:pStyle w:val="Prrafodelista"/>
        <w:numPr>
          <w:ilvl w:val="0"/>
          <w:numId w:val="30"/>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AA4F13">
      <w:pPr>
        <w:pStyle w:val="Prrafodelista"/>
        <w:numPr>
          <w:ilvl w:val="0"/>
          <w:numId w:val="30"/>
        </w:numPr>
        <w:jc w:val="both"/>
      </w:pPr>
      <w:r w:rsidRPr="00CB67B4">
        <w:t>Los trabajos en altura se deberán ejecutar con escalera, plataforma o canasto.</w:t>
      </w:r>
    </w:p>
    <w:p w14:paraId="09F73F11" w14:textId="5FF4C718" w:rsidR="0065645E" w:rsidRPr="00CB67B4" w:rsidRDefault="7A5C0EAC" w:rsidP="00AA4F13">
      <w:pPr>
        <w:pStyle w:val="Prrafodelista"/>
        <w:numPr>
          <w:ilvl w:val="0"/>
          <w:numId w:val="30"/>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D274F8">
      <w:pPr>
        <w:pStyle w:val="Prrafodelista"/>
        <w:numPr>
          <w:ilvl w:val="0"/>
          <w:numId w:val="30"/>
        </w:numPr>
        <w:spacing w:after="160" w:line="259" w:lineRule="auto"/>
        <w:jc w:val="both"/>
        <w:textAlignment w:val="baseline"/>
      </w:pPr>
      <w:r w:rsidRPr="00D61543">
        <w:t xml:space="preserve">En caso de ser necesario el contratista deberá </w:t>
      </w:r>
      <w:proofErr w:type="spellStart"/>
      <w:r w:rsidRPr="006E13EC">
        <w:t>rotear</w:t>
      </w:r>
      <w:proofErr w:type="spellEnd"/>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proofErr w:type="spellStart"/>
      <w:r w:rsidRPr="00304194">
        <w:t>roteo</w:t>
      </w:r>
      <w:proofErr w:type="spellEnd"/>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D274F8">
      <w:pPr>
        <w:pStyle w:val="Prrafodelista"/>
        <w:numPr>
          <w:ilvl w:val="0"/>
          <w:numId w:val="30"/>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D36CC2">
      <w:pPr>
        <w:pStyle w:val="Prrafodelista"/>
        <w:numPr>
          <w:ilvl w:val="0"/>
          <w:numId w:val="30"/>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energizado por las redes nuevas, </w:t>
      </w:r>
      <w:r w:rsidR="358A3DBC" w:rsidRPr="0011282E">
        <w:t xml:space="preserve">que sea normalizado y </w:t>
      </w:r>
      <w:r w:rsidRPr="0011282E">
        <w:t xml:space="preserve">que la acometida antigua sea removida </w:t>
      </w:r>
      <w:r w:rsidR="358A3DBC" w:rsidRPr="0011282E">
        <w:t xml:space="preserve">simultáneamente. Luego de haberse completado la zona de influencia del transformador </w:t>
      </w:r>
      <w:r w:rsidR="358A3DBC" w:rsidRPr="0011282E">
        <w:lastRenderedPageBreak/>
        <w:t>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D36CC2">
      <w:pPr>
        <w:pStyle w:val="Prrafodelista"/>
        <w:numPr>
          <w:ilvl w:val="0"/>
          <w:numId w:val="30"/>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AA4F13">
      <w:pPr>
        <w:pStyle w:val="Prrafodelista"/>
        <w:numPr>
          <w:ilvl w:val="0"/>
          <w:numId w:val="30"/>
        </w:numPr>
        <w:jc w:val="both"/>
      </w:pPr>
      <w:r>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AA4F13">
      <w:pPr>
        <w:pStyle w:val="Prrafodelista"/>
        <w:numPr>
          <w:ilvl w:val="0"/>
          <w:numId w:val="30"/>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w:t>
      </w:r>
      <w:proofErr w:type="spellStart"/>
      <w:r w:rsidR="008D3757" w:rsidRPr="00CB67B4">
        <w:t>Display</w:t>
      </w:r>
      <w:proofErr w:type="spellEnd"/>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D87954">
      <w:pPr>
        <w:pStyle w:val="Prrafodelista"/>
        <w:numPr>
          <w:ilvl w:val="0"/>
          <w:numId w:val="30"/>
        </w:numPr>
        <w:jc w:val="both"/>
      </w:pPr>
      <w:r w:rsidRPr="00CB67B4">
        <w:t>El contratista debe disponer de la brigada de normalización para la atención de los suministros que vayan quedando detrás de la operativa</w:t>
      </w:r>
      <w:r w:rsidR="00555900">
        <w:t xml:space="preserve">, en especial para las instalaciones de los </w:t>
      </w:r>
      <w:proofErr w:type="spellStart"/>
      <w:r w:rsidR="00555900">
        <w:t>Display</w:t>
      </w:r>
      <w:proofErr w:type="spellEnd"/>
      <w:r w:rsidRPr="00CB67B4">
        <w:t xml:space="preserve">. </w:t>
      </w:r>
    </w:p>
    <w:p w14:paraId="2A361FD8" w14:textId="351350DA" w:rsidR="00DE1F65" w:rsidRPr="00007E0D" w:rsidRDefault="00C340A4" w:rsidP="00AA4F13">
      <w:pPr>
        <w:pStyle w:val="Prrafodelista"/>
        <w:numPr>
          <w:ilvl w:val="0"/>
          <w:numId w:val="30"/>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D87954">
      <w:pPr>
        <w:pStyle w:val="Prrafodelista"/>
        <w:numPr>
          <w:ilvl w:val="0"/>
          <w:numId w:val="30"/>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D87954">
      <w:pPr>
        <w:pStyle w:val="Prrafodelista"/>
        <w:numPr>
          <w:ilvl w:val="0"/>
          <w:numId w:val="30"/>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050DBD">
      <w:pPr>
        <w:pStyle w:val="Prrafodelista"/>
        <w:numPr>
          <w:ilvl w:val="0"/>
          <w:numId w:val="30"/>
        </w:numPr>
        <w:jc w:val="both"/>
      </w:pPr>
      <w:r w:rsidRPr="00CB67B4">
        <w:t xml:space="preserve">Las facturaciones serán recibidas al contratista para fines de cubicación y validación con una periodicidad mensual. </w:t>
      </w:r>
    </w:p>
    <w:p w14:paraId="5E844F49" w14:textId="2D439656" w:rsidR="005B6426" w:rsidRDefault="00985888" w:rsidP="00985888">
      <w:pPr>
        <w:pStyle w:val="Prrafodelista"/>
        <w:numPr>
          <w:ilvl w:val="0"/>
          <w:numId w:val="30"/>
        </w:numPr>
        <w:jc w:val="both"/>
      </w:pPr>
      <w:r w:rsidRPr="00CB67B4">
        <w:t xml:space="preserve">El contratista estará obligado a participar de las reuniones de avance de obras y operativas según </w:t>
      </w:r>
      <w:r>
        <w:t>sea el requerimiento de EDENORTE</w:t>
      </w:r>
      <w:r w:rsidRPr="00CB67B4">
        <w:t>.</w:t>
      </w:r>
    </w:p>
    <w:p w14:paraId="14EB346A" w14:textId="77777777" w:rsidR="005B6426" w:rsidRDefault="005B6426" w:rsidP="005B6426">
      <w:pPr>
        <w:pStyle w:val="Prrafodelista"/>
        <w:ind w:left="360"/>
        <w:jc w:val="both"/>
      </w:pPr>
    </w:p>
    <w:p w14:paraId="790D0BF0" w14:textId="77777777" w:rsidR="005B6426" w:rsidRPr="00F1289D" w:rsidRDefault="005B6426" w:rsidP="005B6426">
      <w:pPr>
        <w:jc w:val="both"/>
        <w:rPr>
          <w:b/>
          <w:color w:val="000000" w:themeColor="text1"/>
        </w:rPr>
      </w:pPr>
      <w:r w:rsidRPr="00F1289D">
        <w:rPr>
          <w:b/>
          <w:color w:val="000000" w:themeColor="text1"/>
        </w:rPr>
        <w:t>Remociones</w:t>
      </w:r>
    </w:p>
    <w:p w14:paraId="048FDC65" w14:textId="77777777" w:rsidR="005B6426" w:rsidRDefault="005B6426" w:rsidP="005B6426">
      <w:pPr>
        <w:pStyle w:val="Prrafodelista"/>
        <w:numPr>
          <w:ilvl w:val="0"/>
          <w:numId w:val="30"/>
        </w:numPr>
        <w:jc w:val="both"/>
      </w:pPr>
      <w:r>
        <w:t>El contratista será responsable de la reposición y resanado de las aceras que pudieran verse afectadas por los trabajos de instalación y remoción.</w:t>
      </w:r>
    </w:p>
    <w:p w14:paraId="1E06B8E1" w14:textId="77777777" w:rsidR="005B6426" w:rsidRPr="00CB67B4" w:rsidRDefault="005B6426" w:rsidP="005B6426">
      <w:pPr>
        <w:pStyle w:val="Prrafodelista"/>
        <w:numPr>
          <w:ilvl w:val="0"/>
          <w:numId w:val="30"/>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02EF4D55" w14:textId="77777777" w:rsidR="005B6426" w:rsidRDefault="005B6426" w:rsidP="005B6426">
      <w:pPr>
        <w:pStyle w:val="Prrafodelista"/>
        <w:numPr>
          <w:ilvl w:val="0"/>
          <w:numId w:val="30"/>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31767532" w14:textId="77777777" w:rsidR="005B6426" w:rsidRDefault="005B6426" w:rsidP="005B6426">
      <w:pPr>
        <w:pStyle w:val="Prrafodelista"/>
        <w:numPr>
          <w:ilvl w:val="0"/>
          <w:numId w:val="30"/>
        </w:numPr>
        <w:jc w:val="both"/>
      </w:pPr>
      <w:r w:rsidRPr="00CB67B4">
        <w:t xml:space="preserve">El contratista deberá resguardar, clasificar por su familia y embalado correctamente para evitar daños, transportar y devolver a los almacenes de </w:t>
      </w:r>
      <w:r>
        <w:t xml:space="preserve">EDENORTE </w:t>
      </w:r>
      <w:r w:rsidRPr="00CB67B4">
        <w:t>todo el material retirado. El esquema de remoción deberá apegarse a lo establecido en las prescripciones de ingeniería, así como también a la norma interna de remoción de materiales.</w:t>
      </w:r>
      <w:r>
        <w:t xml:space="preserve"> </w:t>
      </w:r>
    </w:p>
    <w:p w14:paraId="287AC54D" w14:textId="77777777" w:rsidR="005B6426" w:rsidRPr="009F5D6E" w:rsidRDefault="005B6426" w:rsidP="005B6426">
      <w:pPr>
        <w:pStyle w:val="Prrafodelista"/>
        <w:numPr>
          <w:ilvl w:val="0"/>
          <w:numId w:val="30"/>
        </w:numPr>
        <w:jc w:val="both"/>
        <w:rPr>
          <w:color w:val="000000" w:themeColor="text1"/>
        </w:rPr>
      </w:pPr>
      <w:r w:rsidRPr="009F5D6E">
        <w:rPr>
          <w:color w:val="000000" w:themeColor="text1"/>
        </w:rPr>
        <w:lastRenderedPageBreak/>
        <w:t xml:space="preserve">En caso de daños de estos materiales retirados, el contratista deberá pagar económicamente el costo por los mismos. </w:t>
      </w:r>
    </w:p>
    <w:p w14:paraId="08EFE60E" w14:textId="77777777" w:rsidR="005B6426" w:rsidRPr="003B017F" w:rsidRDefault="005B6426" w:rsidP="005B6426">
      <w:pPr>
        <w:pStyle w:val="Prrafodelista"/>
        <w:numPr>
          <w:ilvl w:val="0"/>
          <w:numId w:val="30"/>
        </w:numPr>
        <w:jc w:val="both"/>
        <w:rPr>
          <w:color w:val="FF0000"/>
        </w:rPr>
      </w:pPr>
      <w:r>
        <w:t xml:space="preserve">El contratista será responsable de ejecutar, a su propio costo, las correcciones a los trabajos realizados fuera de norma o que hayan presentado fallas atribuibles a una mala instalación o por deterioro del material por manejo inadecuado durante el almacenamiento y transporte o por baja calidad del material suministrado, aunque estos materiales hayan pasado las pruebas en fábrica y/o presentación de muestra. El tiempo de solución no deberá ser mayor a </w:t>
      </w:r>
      <w:r w:rsidRPr="5492C549">
        <w:rPr>
          <w:color w:val="FF0000"/>
        </w:rPr>
        <w:t>15</w:t>
      </w:r>
      <w:r>
        <w:t xml:space="preserve"> días calendario, siempre y cuando estas no presenten peligro para las instalaciones, ni para los usuarios o transeúntes, que en dicho caso deben ser corregidas de forma inmediata; luego de ser notificado por la supervisión de EDENORTE.</w:t>
      </w:r>
    </w:p>
    <w:p w14:paraId="5CF9D7B9" w14:textId="77777777" w:rsidR="005B6426" w:rsidRPr="00050DBD" w:rsidRDefault="005B6426" w:rsidP="005B6426">
      <w:pPr>
        <w:pStyle w:val="Prrafodelista"/>
        <w:numPr>
          <w:ilvl w:val="0"/>
          <w:numId w:val="30"/>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77D5CBB7" w14:textId="77777777" w:rsidR="005B6426" w:rsidRPr="009F5D6E" w:rsidRDefault="005B6426" w:rsidP="005B6426">
      <w:pPr>
        <w:pStyle w:val="Prrafodelista"/>
        <w:numPr>
          <w:ilvl w:val="0"/>
          <w:numId w:val="30"/>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31B4D1A2" w14:textId="41CFDDFF" w:rsidR="00985888" w:rsidRDefault="00985888" w:rsidP="005B6426">
      <w:pPr>
        <w:pStyle w:val="Prrafodelista"/>
        <w:ind w:left="360"/>
        <w:jc w:val="both"/>
      </w:pPr>
      <w:r w:rsidRPr="00CB67B4">
        <w:t xml:space="preserve"> </w:t>
      </w:r>
    </w:p>
    <w:p w14:paraId="79707888" w14:textId="315DFA5F" w:rsidR="001D658A" w:rsidRPr="00F6340F" w:rsidRDefault="00CB6FE0" w:rsidP="00660031">
      <w:pPr>
        <w:pStyle w:val="Ttulo2"/>
        <w:rPr>
          <w:rFonts w:asciiTheme="minorHAnsi" w:hAnsiTheme="minorHAnsi"/>
          <w:lang w:val="es-DO"/>
        </w:rPr>
      </w:pPr>
      <w:bookmarkStart w:id="12" w:name="_Toc204013319"/>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2"/>
    </w:p>
    <w:p w14:paraId="7D5AECD8" w14:textId="77777777" w:rsidR="00887FD2" w:rsidRPr="00887FD2" w:rsidRDefault="00887FD2" w:rsidP="00887FD2">
      <w:pPr>
        <w:rPr>
          <w:lang w:val="es-ES"/>
        </w:rPr>
      </w:pPr>
    </w:p>
    <w:p w14:paraId="6ACCFC27" w14:textId="77777777" w:rsidR="00D4798A" w:rsidRPr="00CB67B4" w:rsidRDefault="00C667C5" w:rsidP="00AA4F13">
      <w:pPr>
        <w:pStyle w:val="Prrafodelista"/>
        <w:numPr>
          <w:ilvl w:val="0"/>
          <w:numId w:val="31"/>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AA4F13">
      <w:pPr>
        <w:pStyle w:val="Prrafodelista"/>
        <w:numPr>
          <w:ilvl w:val="0"/>
          <w:numId w:val="31"/>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AA4F13">
      <w:pPr>
        <w:pStyle w:val="Prrafodelista"/>
        <w:numPr>
          <w:ilvl w:val="0"/>
          <w:numId w:val="31"/>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350313">
      <w:pPr>
        <w:pStyle w:val="Prrafodelista"/>
        <w:numPr>
          <w:ilvl w:val="0"/>
          <w:numId w:val="31"/>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AA4F13">
      <w:pPr>
        <w:pStyle w:val="Prrafodelista"/>
        <w:numPr>
          <w:ilvl w:val="0"/>
          <w:numId w:val="31"/>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AA4F13">
      <w:pPr>
        <w:pStyle w:val="Prrafodelista"/>
        <w:numPr>
          <w:ilvl w:val="0"/>
          <w:numId w:val="31"/>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AA4F13">
      <w:pPr>
        <w:pStyle w:val="Prrafodelista"/>
        <w:numPr>
          <w:ilvl w:val="0"/>
          <w:numId w:val="31"/>
        </w:numPr>
        <w:jc w:val="both"/>
      </w:pPr>
      <w:r w:rsidRPr="00CB67B4">
        <w:t>Se deberá ejecutar todas las correcciones encontradas durante las inspecciones de cierre.</w:t>
      </w:r>
    </w:p>
    <w:p w14:paraId="296D8B74" w14:textId="77777777" w:rsidR="00887FD2" w:rsidRDefault="00887FD2" w:rsidP="00887FD2">
      <w:pPr>
        <w:pStyle w:val="Prrafodelista"/>
        <w:ind w:left="360"/>
        <w:jc w:val="both"/>
        <w:rPr>
          <w:rStyle w:val="Ttulo2Car"/>
        </w:rPr>
      </w:pPr>
    </w:p>
    <w:p w14:paraId="5ADC40B1" w14:textId="77777777" w:rsidR="00E70D9E" w:rsidRPr="00DA3D25" w:rsidRDefault="00E70D9E"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3" w:name="_Requerimientos_Ambientales,_de"/>
      <w:bookmarkStart w:id="14" w:name="_Toc204013320"/>
      <w:bookmarkEnd w:id="13"/>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4"/>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06163A">
      <w:pPr>
        <w:pStyle w:val="Prrafodelista"/>
        <w:numPr>
          <w:ilvl w:val="0"/>
          <w:numId w:val="32"/>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06163A">
      <w:pPr>
        <w:pStyle w:val="Prrafodelista"/>
        <w:numPr>
          <w:ilvl w:val="0"/>
          <w:numId w:val="32"/>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A3D25"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06163A">
      <w:pPr>
        <w:pStyle w:val="Prrafodelista"/>
        <w:numPr>
          <w:ilvl w:val="0"/>
          <w:numId w:val="49"/>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06163A">
      <w:pPr>
        <w:pStyle w:val="Prrafodelista"/>
        <w:numPr>
          <w:ilvl w:val="0"/>
          <w:numId w:val="49"/>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06163A">
      <w:pPr>
        <w:pStyle w:val="Prrafodelista"/>
        <w:numPr>
          <w:ilvl w:val="0"/>
          <w:numId w:val="49"/>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06163A">
      <w:pPr>
        <w:pStyle w:val="Prrafodelista"/>
        <w:numPr>
          <w:ilvl w:val="0"/>
          <w:numId w:val="49"/>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06163A">
      <w:pPr>
        <w:pStyle w:val="Prrafodelista"/>
        <w:numPr>
          <w:ilvl w:val="0"/>
          <w:numId w:val="49"/>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06163A">
      <w:pPr>
        <w:pStyle w:val="Prrafodelista"/>
        <w:numPr>
          <w:ilvl w:val="0"/>
          <w:numId w:val="49"/>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77777777" w:rsidR="0006163A" w:rsidRDefault="0006163A" w:rsidP="0006163A">
      <w:pPr>
        <w:pStyle w:val="Prrafodelista"/>
        <w:numPr>
          <w:ilvl w:val="0"/>
          <w:numId w:val="49"/>
        </w:numPr>
        <w:jc w:val="both"/>
      </w:pPr>
      <w:r>
        <w:t>Todo el personal por contratar deberá contar con su evaluación médica de preempleo, en función del rol a desempeñar, avalada por un profesional de la salud acreditado.</w:t>
      </w:r>
    </w:p>
    <w:p w14:paraId="1F8FF8E4" w14:textId="77777777" w:rsidR="0006163A" w:rsidRDefault="0006163A" w:rsidP="0006163A">
      <w:pPr>
        <w:pStyle w:val="Prrafodelista"/>
        <w:numPr>
          <w:ilvl w:val="0"/>
          <w:numId w:val="49"/>
        </w:numPr>
        <w:jc w:val="both"/>
      </w:pPr>
      <w:r>
        <w:t>Presentar a la UEP los registros de todo el personal en la Tesorería de la Seguridad Social (TSS), conforme con la normativa aplicable.</w:t>
      </w:r>
    </w:p>
    <w:p w14:paraId="714C159F" w14:textId="77777777" w:rsidR="0006163A" w:rsidRDefault="0006163A" w:rsidP="0006163A">
      <w:pPr>
        <w:pStyle w:val="Prrafodelista"/>
        <w:numPr>
          <w:ilvl w:val="0"/>
          <w:numId w:val="49"/>
        </w:numPr>
        <w:jc w:val="both"/>
      </w:pPr>
      <w:r>
        <w:t>Entregar Póliza/Seguro de Obras para cada Lote.</w:t>
      </w:r>
    </w:p>
    <w:p w14:paraId="0EE669F4" w14:textId="32F86BE3" w:rsidR="0006163A" w:rsidRDefault="0006163A" w:rsidP="0006163A">
      <w:pPr>
        <w:pStyle w:val="Prrafodelista"/>
        <w:numPr>
          <w:ilvl w:val="0"/>
          <w:numId w:val="49"/>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06163A">
      <w:pPr>
        <w:pStyle w:val="Prrafodelista"/>
        <w:numPr>
          <w:ilvl w:val="0"/>
          <w:numId w:val="49"/>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06163A">
      <w:pPr>
        <w:pStyle w:val="Prrafodelista"/>
        <w:numPr>
          <w:ilvl w:val="0"/>
          <w:numId w:val="49"/>
        </w:numPr>
        <w:jc w:val="both"/>
      </w:pPr>
      <w:r>
        <w:t>Entregar los currículos vitae del personal encargado de Medio Ambiente, Seguridad y Salud Ocupacional y Social a la UEP para fines de validación.</w:t>
      </w:r>
    </w:p>
    <w:p w14:paraId="42D16E9E" w14:textId="49C1BD1E" w:rsidR="0006163A" w:rsidRDefault="0006163A" w:rsidP="0006163A">
      <w:pPr>
        <w:pStyle w:val="Prrafodelista"/>
        <w:numPr>
          <w:ilvl w:val="0"/>
          <w:numId w:val="49"/>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06163A">
      <w:pPr>
        <w:pStyle w:val="Prrafodelista"/>
        <w:numPr>
          <w:ilvl w:val="0"/>
          <w:numId w:val="49"/>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06163A">
      <w:pPr>
        <w:pStyle w:val="Prrafodelista"/>
        <w:numPr>
          <w:ilvl w:val="0"/>
          <w:numId w:val="49"/>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06163A">
      <w:pPr>
        <w:pStyle w:val="Prrafodelista"/>
        <w:numPr>
          <w:ilvl w:val="0"/>
          <w:numId w:val="49"/>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06163A">
      <w:pPr>
        <w:pStyle w:val="Prrafodelista"/>
        <w:numPr>
          <w:ilvl w:val="0"/>
          <w:numId w:val="49"/>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DA3D25" w:rsidRDefault="00766DAF" w:rsidP="00766DAF">
      <w:pPr>
        <w:jc w:val="both"/>
        <w:rPr>
          <w:b/>
          <w:color w:val="000000" w:themeColor="text1"/>
        </w:rPr>
      </w:pPr>
      <w:r w:rsidRPr="00DA3D25">
        <w:rPr>
          <w:b/>
          <w:color w:val="000000" w:themeColor="text1"/>
        </w:rPr>
        <w:lastRenderedPageBreak/>
        <w:t>Durante la ejecución de la obra</w:t>
      </w:r>
    </w:p>
    <w:p w14:paraId="0DF254C7" w14:textId="77777777" w:rsidR="004171C7" w:rsidRPr="00016B28" w:rsidRDefault="00766DAF" w:rsidP="004171C7">
      <w:pPr>
        <w:pStyle w:val="Prrafodelista"/>
        <w:numPr>
          <w:ilvl w:val="0"/>
          <w:numId w:val="33"/>
        </w:numPr>
        <w:jc w:val="both"/>
        <w:rPr>
          <w:color w:val="000000" w:themeColor="text1"/>
        </w:rPr>
      </w:pPr>
      <w:r w:rsidRPr="00016B28">
        <w:rPr>
          <w:color w:val="000000" w:themeColor="text1"/>
        </w:rPr>
        <w:t>El contratista coordinará con la empresa de alcantarillado y agua potable la solución de cualquier avería provocada por las excavaciones.</w:t>
      </w:r>
      <w:r w:rsidR="003C076F" w:rsidRPr="00016B28">
        <w:rPr>
          <w:color w:val="000000" w:themeColor="text1"/>
        </w:rPr>
        <w:t xml:space="preserve"> Será responsable, a su costo, de la reparación de dichas averías.</w:t>
      </w:r>
      <w:r w:rsidR="004171C7" w:rsidRPr="00016B28">
        <w:rPr>
          <w:color w:val="000000" w:themeColor="text1"/>
        </w:rPr>
        <w:t xml:space="preserve"> Será responsable, a su costo, de la reparación de dichas averías.</w:t>
      </w:r>
    </w:p>
    <w:p w14:paraId="29F96F14" w14:textId="77777777" w:rsidR="004171C7" w:rsidRPr="00016B28" w:rsidRDefault="004171C7" w:rsidP="004171C7">
      <w:pPr>
        <w:pStyle w:val="Prrafodelista"/>
        <w:numPr>
          <w:ilvl w:val="0"/>
          <w:numId w:val="33"/>
        </w:numPr>
        <w:jc w:val="both"/>
        <w:rPr>
          <w:color w:val="000000" w:themeColor="text1"/>
        </w:rPr>
      </w:pPr>
      <w:r w:rsidRPr="00016B28">
        <w:rPr>
          <w:color w:val="000000" w:themeColor="text1"/>
        </w:rPr>
        <w:t xml:space="preserve">Las excavaciones deben cubrirse inmediatamente, salvo el caso que se coloque el poste. En cualquier caso, el cierre de </w:t>
      </w:r>
      <w:proofErr w:type="gramStart"/>
      <w:r w:rsidRPr="00016B28">
        <w:rPr>
          <w:color w:val="000000" w:themeColor="text1"/>
        </w:rPr>
        <w:t>la misma</w:t>
      </w:r>
      <w:proofErr w:type="gramEnd"/>
      <w:r w:rsidRPr="00016B28">
        <w:rPr>
          <w:color w:val="000000" w:themeColor="text1"/>
        </w:rPr>
        <w:t xml:space="preserve"> no podrá exceder las 24 horas.</w:t>
      </w:r>
    </w:p>
    <w:p w14:paraId="26C678F4" w14:textId="1BB3DEB0" w:rsidR="00891208" w:rsidRDefault="00891208" w:rsidP="00AA4F13">
      <w:pPr>
        <w:pStyle w:val="Prrafodelista"/>
        <w:numPr>
          <w:ilvl w:val="0"/>
          <w:numId w:val="33"/>
        </w:numPr>
        <w:jc w:val="both"/>
      </w:pPr>
      <w:r w:rsidRPr="00016B28">
        <w:t>El contratista deberá construir la tapa para cubrir las excavaciones según las</w:t>
      </w:r>
      <w:r w:rsidRPr="000A2869">
        <w:t xml:space="preserve"> especificaciones técnicas de </w:t>
      </w:r>
      <w:r w:rsidRPr="003C076F">
        <w:t>EDENORTE</w:t>
      </w:r>
      <w:r w:rsidR="003C076F" w:rsidRPr="003C076F">
        <w:t xml:space="preserve"> (</w:t>
      </w:r>
      <w:hyperlink w:anchor="_A7-_Especificaciones_técnicas" w:history="1">
        <w:r w:rsidR="003C076F" w:rsidRPr="00394FB8">
          <w:rPr>
            <w:color w:val="000000" w:themeColor="text1"/>
          </w:rPr>
          <w:t>anexo A7</w:t>
        </w:r>
      </w:hyperlink>
      <w:r w:rsidR="003C076F" w:rsidRPr="00394FB8">
        <w:rPr>
          <w:color w:val="000000" w:themeColor="text1"/>
        </w:rPr>
        <w:t>)</w:t>
      </w:r>
      <w:r w:rsidRPr="003C076F">
        <w:t>.</w:t>
      </w:r>
      <w:r w:rsidR="00807DF5" w:rsidRPr="003C076F">
        <w:t xml:space="preserve"> </w:t>
      </w:r>
    </w:p>
    <w:p w14:paraId="1F8902CF" w14:textId="1D061ECB" w:rsidR="00394FB8" w:rsidRDefault="00394FB8" w:rsidP="00394FB8">
      <w:pPr>
        <w:pStyle w:val="Prrafodelista"/>
        <w:numPr>
          <w:ilvl w:val="0"/>
          <w:numId w:val="33"/>
        </w:numPr>
        <w:jc w:val="both"/>
      </w:pPr>
      <w:r w:rsidRPr="00394FB8">
        <w:t xml:space="preserve">El contratista deberá reponer las aceras, contenes o asfalto que sean afectados por las excavaciones propias del proyecto, cubriendo el costo de </w:t>
      </w:r>
      <w:proofErr w:type="gramStart"/>
      <w:r w:rsidRPr="00394FB8">
        <w:t>las mismas</w:t>
      </w:r>
      <w:proofErr w:type="gramEnd"/>
      <w:r w:rsidRPr="00394FB8">
        <w:t xml:space="preserve"> y cualquier daño causado a los comunitarios por la ejecución del proyecto.</w:t>
      </w:r>
    </w:p>
    <w:p w14:paraId="009EC8B5" w14:textId="77777777" w:rsidR="00CD5E4F" w:rsidRPr="00CD5E4F" w:rsidRDefault="00CD5E4F" w:rsidP="00CD5E4F">
      <w:pPr>
        <w:pStyle w:val="Prrafodelista"/>
        <w:numPr>
          <w:ilvl w:val="0"/>
          <w:numId w:val="33"/>
        </w:numPr>
        <w:spacing w:after="0" w:line="240" w:lineRule="auto"/>
        <w:jc w:val="both"/>
      </w:pPr>
      <w:r w:rsidRPr="00CD5E4F">
        <w:t>Las excavaciones, en ninguna circunstancia, deberán permanecer abiertas durante los fines de semana ni en días feriados, garantizando así el cumplimiento de las normativas de seguridad.</w:t>
      </w:r>
    </w:p>
    <w:p w14:paraId="5EFB3976" w14:textId="1DD893C3" w:rsidR="00766DAF" w:rsidRPr="00DA3D25" w:rsidRDefault="00766DAF" w:rsidP="00AA4F13">
      <w:pPr>
        <w:pStyle w:val="Prrafodelista"/>
        <w:numPr>
          <w:ilvl w:val="0"/>
          <w:numId w:val="33"/>
        </w:numPr>
        <w:jc w:val="both"/>
        <w:rPr>
          <w:color w:val="000000" w:themeColor="text1"/>
        </w:rPr>
      </w:pPr>
      <w:r w:rsidRPr="00CD5E4F">
        <w:t xml:space="preserve">El contratista no desarrollará ninguna actividad de cualquier naturaleza en terrenos de </w:t>
      </w:r>
      <w:r w:rsidRPr="3F8B9269">
        <w:rPr>
          <w:color w:val="000000" w:themeColor="text1"/>
        </w:rPr>
        <w:t>propiedad privada sin la previa autorización del dueño o de la comuna, según sea el caso, debidamente ejecutada y notariada y con visto bueno de la Fiscalización.</w:t>
      </w:r>
    </w:p>
    <w:p w14:paraId="66D842CD" w14:textId="50DA7D18"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E7334B">
      <w:pPr>
        <w:pStyle w:val="Prrafodelista"/>
        <w:numPr>
          <w:ilvl w:val="0"/>
          <w:numId w:val="33"/>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975F01">
      <w:pPr>
        <w:pStyle w:val="Prrafodelista"/>
        <w:numPr>
          <w:ilvl w:val="0"/>
          <w:numId w:val="33"/>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57114">
      <w:pPr>
        <w:pStyle w:val="Prrafodelista"/>
        <w:numPr>
          <w:ilvl w:val="0"/>
          <w:numId w:val="33"/>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AA4F13">
      <w:pPr>
        <w:pStyle w:val="Prrafodelista"/>
        <w:numPr>
          <w:ilvl w:val="0"/>
          <w:numId w:val="33"/>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AA4F13">
      <w:pPr>
        <w:pStyle w:val="Prrafodelista"/>
        <w:numPr>
          <w:ilvl w:val="0"/>
          <w:numId w:val="33"/>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AA4F13">
      <w:pPr>
        <w:pStyle w:val="Prrafodelista"/>
        <w:numPr>
          <w:ilvl w:val="0"/>
          <w:numId w:val="33"/>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AA4F13">
      <w:pPr>
        <w:pStyle w:val="Prrafodelista"/>
        <w:numPr>
          <w:ilvl w:val="0"/>
          <w:numId w:val="33"/>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PGAS-C.</w:t>
      </w:r>
    </w:p>
    <w:p w14:paraId="7468650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06163A">
      <w:pPr>
        <w:pStyle w:val="Prrafodelista"/>
        <w:numPr>
          <w:ilvl w:val="0"/>
          <w:numId w:val="33"/>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06163A">
      <w:pPr>
        <w:pStyle w:val="Prrafodelista"/>
        <w:numPr>
          <w:ilvl w:val="0"/>
          <w:numId w:val="33"/>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67234">
      <w:pPr>
        <w:pStyle w:val="Prrafodelista"/>
        <w:numPr>
          <w:ilvl w:val="0"/>
          <w:numId w:val="50"/>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1AF0457F">
      <w:pPr>
        <w:pStyle w:val="Prrafodelista"/>
        <w:numPr>
          <w:ilvl w:val="0"/>
          <w:numId w:val="50"/>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5492C549">
      <w:pPr>
        <w:numPr>
          <w:ilvl w:val="0"/>
          <w:numId w:val="50"/>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AA4F13">
      <w:pPr>
        <w:pStyle w:val="Prrafodelista"/>
        <w:numPr>
          <w:ilvl w:val="0"/>
          <w:numId w:val="34"/>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AA4F13">
      <w:pPr>
        <w:pStyle w:val="Prrafodelista"/>
        <w:numPr>
          <w:ilvl w:val="0"/>
          <w:numId w:val="34"/>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555900">
      <w:pPr>
        <w:pStyle w:val="Prrafodelista"/>
        <w:numPr>
          <w:ilvl w:val="0"/>
          <w:numId w:val="34"/>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11011F">
      <w:pPr>
        <w:pStyle w:val="Prrafodelista"/>
        <w:numPr>
          <w:ilvl w:val="0"/>
          <w:numId w:val="34"/>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4A7DA7E1" w14:textId="513505B6" w:rsidR="0006510B" w:rsidRPr="00F6340F" w:rsidRDefault="097BA988" w:rsidP="5492C549">
      <w:pPr>
        <w:pStyle w:val="Ttulo1"/>
        <w:rPr>
          <w:rFonts w:asciiTheme="minorHAnsi" w:hAnsiTheme="minorHAnsi"/>
          <w:color w:val="000000" w:themeColor="text1"/>
          <w:lang w:val="es-DO"/>
        </w:rPr>
      </w:pPr>
      <w:bookmarkStart w:id="15" w:name="_Cronograma/Hitos"/>
      <w:bookmarkStart w:id="16" w:name="_Toc204013321"/>
      <w:bookmarkEnd w:id="15"/>
      <w:r w:rsidRPr="5492C549">
        <w:rPr>
          <w:rFonts w:asciiTheme="minorHAnsi" w:hAnsiTheme="minorHAnsi"/>
          <w:color w:val="000000" w:themeColor="text1"/>
          <w:lang w:val="es-DO"/>
        </w:rPr>
        <w:t>Cronograma/Hitos</w:t>
      </w:r>
      <w:bookmarkEnd w:id="16"/>
    </w:p>
    <w:p w14:paraId="5E2AA22E" w14:textId="77777777" w:rsidR="00606FBC" w:rsidRPr="00606FBC" w:rsidRDefault="00606FBC" w:rsidP="00606FBC">
      <w:pPr>
        <w:rPr>
          <w:lang w:val="es-ES"/>
        </w:rPr>
      </w:pPr>
    </w:p>
    <w:p w14:paraId="74EA603F" w14:textId="4F6F2C8C" w:rsidR="00C5281E"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9C123B">
        <w:rPr>
          <w:b/>
          <w:color w:val="000000" w:themeColor="text1"/>
        </w:rPr>
        <w:t>COTU10</w:t>
      </w:r>
      <w:r w:rsidR="00572E5C">
        <w:rPr>
          <w:b/>
          <w:color w:val="000000" w:themeColor="text1"/>
        </w:rPr>
        <w:t>3</w:t>
      </w:r>
      <w:r w:rsidRPr="76A3548B">
        <w:rPr>
          <w:b/>
          <w:bCs/>
          <w:color w:val="000000" w:themeColor="text1"/>
        </w:rPr>
        <w:t xml:space="preserve">. </w:t>
      </w:r>
    </w:p>
    <w:p w14:paraId="17A2E266" w14:textId="3433519D"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p>
    <w:p w14:paraId="06269C54" w14:textId="56BC8667" w:rsidR="00204226" w:rsidRDefault="00204226" w:rsidP="00372FF3">
      <w:pPr>
        <w:jc w:val="both"/>
      </w:pPr>
      <w:r>
        <w:t>Tiempos de entrega</w:t>
      </w:r>
    </w:p>
    <w:tbl>
      <w:tblPr>
        <w:tblW w:w="5126" w:type="dxa"/>
        <w:tblCellMar>
          <w:left w:w="70" w:type="dxa"/>
          <w:right w:w="70" w:type="dxa"/>
        </w:tblCellMar>
        <w:tblLook w:val="04A0" w:firstRow="1" w:lastRow="0" w:firstColumn="1" w:lastColumn="0" w:noHBand="0" w:noVBand="1"/>
      </w:tblPr>
      <w:tblGrid>
        <w:gridCol w:w="4058"/>
        <w:gridCol w:w="554"/>
        <w:gridCol w:w="514"/>
      </w:tblGrid>
      <w:tr w:rsidR="00350313" w:rsidRPr="00350313" w14:paraId="66DE7FE2" w14:textId="77777777" w:rsidTr="00F734B2">
        <w:trPr>
          <w:trHeight w:val="357"/>
        </w:trPr>
        <w:tc>
          <w:tcPr>
            <w:tcW w:w="405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CB74DC" w:rsidRDefault="00350313" w:rsidP="00350313">
            <w:pPr>
              <w:spacing w:after="0" w:line="240" w:lineRule="auto"/>
              <w:rPr>
                <w:rFonts w:ascii="Calibri" w:eastAsia="Times New Roman" w:hAnsi="Calibri" w:cs="Calibri"/>
                <w:b/>
                <w:bCs/>
                <w:color w:val="000000"/>
                <w:lang w:eastAsia="es-DO"/>
              </w:rPr>
            </w:pPr>
            <w:r w:rsidRPr="00CB74DC">
              <w:rPr>
                <w:rFonts w:ascii="Calibri" w:eastAsia="Times New Roman" w:hAnsi="Calibri" w:cs="Calibri"/>
                <w:b/>
                <w:bCs/>
                <w:color w:val="000000"/>
                <w:lang w:eastAsia="es-DO"/>
              </w:rPr>
              <w:t>Hitos</w:t>
            </w:r>
          </w:p>
        </w:tc>
        <w:tc>
          <w:tcPr>
            <w:tcW w:w="1068"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CB74DC" w:rsidRDefault="00C5281E" w:rsidP="00350313">
            <w:pPr>
              <w:spacing w:after="0" w:line="240" w:lineRule="auto"/>
              <w:jc w:val="center"/>
              <w:rPr>
                <w:rFonts w:ascii="Calibri" w:eastAsia="Times New Roman" w:hAnsi="Calibri" w:cs="Calibri"/>
                <w:b/>
                <w:bCs/>
                <w:color w:val="000000"/>
                <w:lang w:eastAsia="es-DO"/>
              </w:rPr>
            </w:pPr>
            <w:r w:rsidRPr="00CB74DC">
              <w:rPr>
                <w:rFonts w:ascii="Calibri" w:eastAsia="Times New Roman" w:hAnsi="Calibri" w:cs="Calibri"/>
                <w:b/>
                <w:bCs/>
                <w:color w:val="000000"/>
                <w:lang w:eastAsia="es-DO"/>
              </w:rPr>
              <w:t xml:space="preserve">Fecha de </w:t>
            </w:r>
            <w:r w:rsidR="00350313" w:rsidRPr="00CB74DC">
              <w:rPr>
                <w:rFonts w:ascii="Calibri" w:eastAsia="Times New Roman" w:hAnsi="Calibri" w:cs="Calibri"/>
                <w:b/>
                <w:bCs/>
                <w:color w:val="000000"/>
                <w:lang w:eastAsia="es-DO"/>
              </w:rPr>
              <w:t>Entrega</w:t>
            </w:r>
          </w:p>
        </w:tc>
      </w:tr>
      <w:tr w:rsidR="003A5DDA" w:rsidRPr="00350313" w14:paraId="7F2FDDCE"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Firma de Contrato</w:t>
            </w:r>
          </w:p>
        </w:tc>
        <w:tc>
          <w:tcPr>
            <w:tcW w:w="554" w:type="dxa"/>
            <w:tcBorders>
              <w:top w:val="nil"/>
              <w:left w:val="nil"/>
              <w:bottom w:val="single" w:sz="4" w:space="0" w:color="auto"/>
              <w:right w:val="nil"/>
            </w:tcBorders>
            <w:shd w:val="clear" w:color="auto" w:fill="FFFFFF" w:themeFill="background1"/>
            <w:noWrap/>
            <w:vAlign w:val="bottom"/>
          </w:tcPr>
          <w:p w14:paraId="0336FCF7" w14:textId="62A8C0B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tcPr>
          <w:p w14:paraId="6F9340F5" w14:textId="7EF6275C" w:rsidR="003A5DDA" w:rsidRPr="00CB74DC" w:rsidRDefault="003A5DDA" w:rsidP="003A5DDA">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0</w:t>
            </w:r>
          </w:p>
        </w:tc>
      </w:tr>
      <w:tr w:rsidR="003A5DDA" w:rsidRPr="00350313" w14:paraId="425A87F1"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Replanteo de Obra/ Firma de Minuta</w:t>
            </w:r>
          </w:p>
        </w:tc>
        <w:tc>
          <w:tcPr>
            <w:tcW w:w="554" w:type="dxa"/>
            <w:tcBorders>
              <w:top w:val="nil"/>
              <w:left w:val="nil"/>
              <w:bottom w:val="single" w:sz="4" w:space="0" w:color="auto"/>
              <w:right w:val="nil"/>
            </w:tcBorders>
            <w:shd w:val="clear" w:color="auto" w:fill="FFFFFF" w:themeFill="background1"/>
            <w:noWrap/>
            <w:vAlign w:val="bottom"/>
          </w:tcPr>
          <w:p w14:paraId="32B945C1" w14:textId="1811C69C"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tcPr>
          <w:p w14:paraId="08B5D289" w14:textId="713BFEBF" w:rsidR="003A5DDA" w:rsidRPr="00CB74DC" w:rsidRDefault="003A5DDA" w:rsidP="003A5DDA">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1</w:t>
            </w:r>
          </w:p>
        </w:tc>
      </w:tr>
      <w:tr w:rsidR="003A5DDA" w:rsidRPr="00350313" w14:paraId="44200697"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Suministro de Materiales</w:t>
            </w:r>
          </w:p>
        </w:tc>
        <w:tc>
          <w:tcPr>
            <w:tcW w:w="554" w:type="dxa"/>
            <w:tcBorders>
              <w:top w:val="nil"/>
              <w:left w:val="nil"/>
              <w:bottom w:val="single" w:sz="4" w:space="0" w:color="auto"/>
              <w:right w:val="nil"/>
            </w:tcBorders>
            <w:shd w:val="clear" w:color="auto" w:fill="FFFFFF" w:themeFill="background1"/>
            <w:noWrap/>
            <w:vAlign w:val="bottom"/>
          </w:tcPr>
          <w:p w14:paraId="7C4C38D4" w14:textId="413B6872"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tcPr>
          <w:p w14:paraId="132D18E0" w14:textId="5A51F53F" w:rsidR="003A5DDA" w:rsidRPr="00CB74DC" w:rsidRDefault="003A5DDA" w:rsidP="003A5DDA">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4</w:t>
            </w:r>
          </w:p>
        </w:tc>
      </w:tr>
      <w:tr w:rsidR="003A5DDA" w:rsidRPr="00350313" w14:paraId="569A5379"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Finalización Polígono 1</w:t>
            </w:r>
          </w:p>
        </w:tc>
        <w:tc>
          <w:tcPr>
            <w:tcW w:w="554"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hideMark/>
          </w:tcPr>
          <w:p w14:paraId="0311A2AC" w14:textId="4542AB3E" w:rsidR="003A5DDA" w:rsidRPr="00CB74DC" w:rsidRDefault="00572E5C" w:rsidP="003A5DDA">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7</w:t>
            </w:r>
          </w:p>
        </w:tc>
      </w:tr>
      <w:tr w:rsidR="003A5DDA" w:rsidRPr="00350313" w14:paraId="46995746"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lastRenderedPageBreak/>
              <w:t>Finalización Polígono 2</w:t>
            </w:r>
          </w:p>
        </w:tc>
        <w:tc>
          <w:tcPr>
            <w:tcW w:w="554"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hideMark/>
          </w:tcPr>
          <w:p w14:paraId="1AE10C16" w14:textId="398C6C12" w:rsidR="003A5DDA" w:rsidRPr="00CB74DC" w:rsidRDefault="003A5DDA" w:rsidP="00572E5C">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1</w:t>
            </w:r>
            <w:r w:rsidR="00572E5C" w:rsidRPr="00CB74DC">
              <w:rPr>
                <w:rFonts w:ascii="Calibri" w:eastAsia="Times New Roman" w:hAnsi="Calibri" w:cs="Calibri"/>
                <w:color w:val="000000"/>
                <w:lang w:eastAsia="es-DO"/>
              </w:rPr>
              <w:t>2</w:t>
            </w:r>
          </w:p>
        </w:tc>
      </w:tr>
      <w:tr w:rsidR="003A5DDA" w:rsidRPr="00350313" w14:paraId="6F262700"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Finalización Polígono 3</w:t>
            </w:r>
          </w:p>
        </w:tc>
        <w:tc>
          <w:tcPr>
            <w:tcW w:w="554"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CB74DC" w:rsidRDefault="003A5DDA" w:rsidP="003A5DDA">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hideMark/>
          </w:tcPr>
          <w:p w14:paraId="51D83997" w14:textId="7EEF3854" w:rsidR="003A5DDA" w:rsidRPr="00CB74DC" w:rsidRDefault="003A5DDA" w:rsidP="00572E5C">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1</w:t>
            </w:r>
            <w:r w:rsidR="00572E5C" w:rsidRPr="00CB74DC">
              <w:rPr>
                <w:rFonts w:ascii="Calibri" w:eastAsia="Times New Roman" w:hAnsi="Calibri" w:cs="Calibri"/>
                <w:color w:val="000000"/>
                <w:lang w:eastAsia="es-DO"/>
              </w:rPr>
              <w:t>7</w:t>
            </w:r>
          </w:p>
        </w:tc>
      </w:tr>
      <w:tr w:rsidR="00572E5C" w:rsidRPr="00350313" w14:paraId="5391C82F"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tcPr>
          <w:p w14:paraId="0AE6EC5F" w14:textId="700F2903" w:rsidR="00572E5C" w:rsidRPr="00CB74DC" w:rsidRDefault="00572E5C" w:rsidP="00572E5C">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Finalización Polígono 4</w:t>
            </w:r>
          </w:p>
        </w:tc>
        <w:tc>
          <w:tcPr>
            <w:tcW w:w="554" w:type="dxa"/>
            <w:tcBorders>
              <w:top w:val="nil"/>
              <w:left w:val="nil"/>
              <w:bottom w:val="single" w:sz="4" w:space="0" w:color="auto"/>
              <w:right w:val="nil"/>
            </w:tcBorders>
            <w:shd w:val="clear" w:color="auto" w:fill="FFFFFF" w:themeFill="background1"/>
            <w:noWrap/>
            <w:vAlign w:val="bottom"/>
          </w:tcPr>
          <w:p w14:paraId="5806BEB8" w14:textId="5D588C25" w:rsidR="00572E5C" w:rsidRPr="00CB74DC" w:rsidRDefault="00572E5C" w:rsidP="00572E5C">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tcPr>
          <w:p w14:paraId="15CF7A41" w14:textId="27389491" w:rsidR="00572E5C" w:rsidRPr="00CB74DC" w:rsidRDefault="00572E5C" w:rsidP="00572E5C">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17</w:t>
            </w:r>
          </w:p>
        </w:tc>
      </w:tr>
      <w:tr w:rsidR="00572E5C" w:rsidRPr="00350313" w14:paraId="08A3A6CE" w14:textId="77777777" w:rsidTr="00F734B2">
        <w:trPr>
          <w:trHeight w:val="267"/>
        </w:trPr>
        <w:tc>
          <w:tcPr>
            <w:tcW w:w="405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572E5C" w:rsidRPr="00CB74DC" w:rsidRDefault="00572E5C" w:rsidP="00572E5C">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Cierre Técnico de Obra</w:t>
            </w:r>
          </w:p>
        </w:tc>
        <w:tc>
          <w:tcPr>
            <w:tcW w:w="554" w:type="dxa"/>
            <w:tcBorders>
              <w:top w:val="nil"/>
              <w:left w:val="nil"/>
              <w:bottom w:val="single" w:sz="4" w:space="0" w:color="auto"/>
              <w:right w:val="nil"/>
            </w:tcBorders>
            <w:shd w:val="clear" w:color="auto" w:fill="FFFFFF" w:themeFill="background1"/>
            <w:noWrap/>
            <w:vAlign w:val="bottom"/>
            <w:hideMark/>
          </w:tcPr>
          <w:p w14:paraId="03DBAF56" w14:textId="77777777" w:rsidR="00572E5C" w:rsidRPr="00CB74DC" w:rsidRDefault="00572E5C" w:rsidP="00572E5C">
            <w:pPr>
              <w:spacing w:after="0" w:line="240" w:lineRule="auto"/>
              <w:rPr>
                <w:rFonts w:ascii="Calibri" w:eastAsia="Times New Roman" w:hAnsi="Calibri" w:cs="Calibri"/>
                <w:color w:val="000000"/>
                <w:lang w:eastAsia="es-DO"/>
              </w:rPr>
            </w:pPr>
            <w:r w:rsidRPr="00CB74DC">
              <w:rPr>
                <w:rFonts w:ascii="Calibri" w:eastAsia="Times New Roman" w:hAnsi="Calibri" w:cs="Calibri"/>
                <w:color w:val="000000"/>
                <w:lang w:eastAsia="es-DO"/>
              </w:rPr>
              <w:t>Mes</w:t>
            </w:r>
          </w:p>
        </w:tc>
        <w:tc>
          <w:tcPr>
            <w:tcW w:w="513" w:type="dxa"/>
            <w:tcBorders>
              <w:top w:val="nil"/>
              <w:left w:val="nil"/>
              <w:bottom w:val="single" w:sz="4" w:space="0" w:color="auto"/>
              <w:right w:val="single" w:sz="4" w:space="0" w:color="auto"/>
            </w:tcBorders>
            <w:noWrap/>
            <w:vAlign w:val="bottom"/>
            <w:hideMark/>
          </w:tcPr>
          <w:p w14:paraId="1DE22B4B" w14:textId="3DEEECAD" w:rsidR="00572E5C" w:rsidRPr="00CB74DC" w:rsidRDefault="00572E5C" w:rsidP="00572E5C">
            <w:pPr>
              <w:spacing w:after="0" w:line="240" w:lineRule="auto"/>
              <w:jc w:val="center"/>
              <w:rPr>
                <w:rFonts w:ascii="Calibri" w:eastAsia="Times New Roman" w:hAnsi="Calibri" w:cs="Calibri"/>
                <w:color w:val="000000"/>
                <w:lang w:eastAsia="es-DO"/>
              </w:rPr>
            </w:pPr>
            <w:r w:rsidRPr="00CB74DC">
              <w:rPr>
                <w:rFonts w:ascii="Calibri" w:eastAsia="Times New Roman" w:hAnsi="Calibri" w:cs="Calibri"/>
                <w:color w:val="000000"/>
                <w:lang w:eastAsia="es-DO"/>
              </w:rPr>
              <w:t>18</w:t>
            </w:r>
          </w:p>
        </w:tc>
      </w:tr>
    </w:tbl>
    <w:p w14:paraId="29369356" w14:textId="77777777" w:rsidR="00C90FA6" w:rsidRDefault="564C6025" w:rsidP="00F6340F">
      <w:pPr>
        <w:jc w:val="both"/>
      </w:pPr>
      <w:r>
        <w:t xml:space="preserve"> </w:t>
      </w:r>
    </w:p>
    <w:p w14:paraId="2DFBD5A2" w14:textId="625D1D36" w:rsidR="008E1083" w:rsidRDefault="008E1083" w:rsidP="00F6340F">
      <w:pPr>
        <w:jc w:val="both"/>
      </w:pPr>
      <w:r w:rsidRPr="76A3548B">
        <w:rPr>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1119"/>
        <w:gridCol w:w="850"/>
      </w:tblGrid>
      <w:tr w:rsidR="006D0E41" w:rsidRPr="00CB74DC" w14:paraId="7A3BC775" w14:textId="77777777" w:rsidTr="006D0E41">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6D0E41" w:rsidRPr="00CB74DC" w:rsidRDefault="006D0E41" w:rsidP="0037487A">
            <w:pPr>
              <w:spacing w:after="0"/>
              <w:jc w:val="center"/>
              <w:rPr>
                <w:rFonts w:cstheme="minorHAnsi"/>
              </w:rPr>
            </w:pPr>
            <w:r w:rsidRPr="00CB74DC">
              <w:rPr>
                <w:rFonts w:eastAsia="Calibri" w:cstheme="minorHAns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6D0E41" w:rsidRPr="00CB74DC" w:rsidRDefault="006D0E41" w:rsidP="0037487A">
            <w:pPr>
              <w:spacing w:after="0"/>
              <w:jc w:val="center"/>
              <w:rPr>
                <w:rFonts w:cstheme="minorHAnsi"/>
              </w:rPr>
            </w:pPr>
            <w:r w:rsidRPr="00CB74DC">
              <w:rPr>
                <w:rFonts w:eastAsia="Calibri" w:cstheme="minorHAns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6D0E41" w:rsidRPr="00CB74DC" w:rsidRDefault="006D0E41" w:rsidP="0037487A">
            <w:pPr>
              <w:spacing w:after="0"/>
              <w:jc w:val="center"/>
              <w:rPr>
                <w:rFonts w:cstheme="minorHAnsi"/>
              </w:rPr>
            </w:pPr>
            <w:r w:rsidRPr="00CB74DC">
              <w:rPr>
                <w:rFonts w:eastAsia="Calibri" w:cstheme="minorHAns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6D0E41" w:rsidRPr="00CB74DC" w:rsidRDefault="006D0E41" w:rsidP="0037487A">
            <w:pPr>
              <w:spacing w:after="0"/>
              <w:jc w:val="center"/>
              <w:rPr>
                <w:rFonts w:cstheme="minorHAnsi"/>
              </w:rPr>
            </w:pPr>
            <w:r w:rsidRPr="00CB74DC">
              <w:rPr>
                <w:rFonts w:eastAsia="Calibri" w:cstheme="minorHAnsi"/>
                <w:b/>
                <w:bCs/>
                <w:color w:val="000000" w:themeColor="text1"/>
              </w:rPr>
              <w:t>Polígono 3</w:t>
            </w: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Pr>
          <w:p w14:paraId="60FF919B" w14:textId="68F7D459" w:rsidR="006D0E41" w:rsidRPr="00CB74DC" w:rsidRDefault="006D0E41" w:rsidP="006D0E41">
            <w:pPr>
              <w:spacing w:after="0"/>
              <w:jc w:val="center"/>
              <w:rPr>
                <w:rFonts w:eastAsia="Calibri" w:cstheme="minorHAnsi"/>
                <w:b/>
                <w:bCs/>
                <w:color w:val="000000" w:themeColor="text1"/>
              </w:rPr>
            </w:pPr>
            <w:r w:rsidRPr="00CB74DC">
              <w:rPr>
                <w:rFonts w:eastAsia="Calibri" w:cstheme="minorHAnsi"/>
                <w:b/>
                <w:bCs/>
                <w:color w:val="000000" w:themeColor="text1"/>
              </w:rPr>
              <w:t>Polígono 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0E40A4D1" w:rsidR="006D0E41" w:rsidRPr="00CB74DC" w:rsidRDefault="006D0E41" w:rsidP="0037487A">
            <w:pPr>
              <w:spacing w:after="0"/>
              <w:jc w:val="center"/>
              <w:rPr>
                <w:rFonts w:cstheme="minorHAnsi"/>
              </w:rPr>
            </w:pPr>
            <w:r w:rsidRPr="00CB74DC">
              <w:rPr>
                <w:rFonts w:eastAsia="Calibri" w:cstheme="minorHAnsi"/>
                <w:b/>
                <w:bCs/>
                <w:color w:val="000000" w:themeColor="text1"/>
              </w:rPr>
              <w:t>Total</w:t>
            </w:r>
          </w:p>
        </w:tc>
      </w:tr>
      <w:tr w:rsidR="006D0E41" w:rsidRPr="00CB74DC" w14:paraId="12BB8357" w14:textId="77777777" w:rsidTr="000C4B6B">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6D0E41" w:rsidRPr="00CB74DC" w:rsidRDefault="006D0E41" w:rsidP="006D0E41">
            <w:pPr>
              <w:spacing w:after="0"/>
              <w:rPr>
                <w:rFonts w:cstheme="minorHAnsi"/>
              </w:rPr>
            </w:pPr>
            <w:r w:rsidRPr="00CB74DC">
              <w:rPr>
                <w:rFonts w:eastAsia="Calibri" w:cstheme="minorHAns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08F3791D" w:rsidR="006D0E41" w:rsidRPr="00CB74DC" w:rsidRDefault="006D0E41" w:rsidP="006D0E41">
            <w:pPr>
              <w:spacing w:after="0"/>
              <w:jc w:val="center"/>
              <w:rPr>
                <w:rFonts w:cstheme="minorHAnsi"/>
              </w:rPr>
            </w:pPr>
            <w:r w:rsidRPr="00CB74DC">
              <w:rPr>
                <w:rFonts w:cstheme="minorHAnsi"/>
              </w:rPr>
              <w:t>942</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7F79FB3D" w:rsidR="006D0E41" w:rsidRPr="00CB74DC" w:rsidRDefault="006D0E41" w:rsidP="006D0E41">
            <w:pPr>
              <w:spacing w:after="0"/>
              <w:jc w:val="center"/>
              <w:rPr>
                <w:rFonts w:cstheme="minorHAnsi"/>
              </w:rPr>
            </w:pPr>
            <w:r w:rsidRPr="00CB74DC">
              <w:rPr>
                <w:rFonts w:cstheme="minorHAnsi"/>
              </w:rPr>
              <w:t>372</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106B787A" w:rsidR="006D0E41" w:rsidRPr="00CB74DC" w:rsidRDefault="006D0E41" w:rsidP="006D0E41">
            <w:pPr>
              <w:spacing w:after="0"/>
              <w:jc w:val="center"/>
              <w:rPr>
                <w:rFonts w:cstheme="minorHAnsi"/>
              </w:rPr>
            </w:pPr>
            <w:r w:rsidRPr="00CB74DC">
              <w:rPr>
                <w:rFonts w:cstheme="minorHAnsi"/>
              </w:rPr>
              <w:t>1</w:t>
            </w:r>
            <w:r w:rsidR="00EB5AF3" w:rsidRPr="00CB74DC">
              <w:rPr>
                <w:rFonts w:cstheme="minorHAnsi"/>
              </w:rPr>
              <w:t>,</w:t>
            </w:r>
            <w:r w:rsidRPr="00CB74DC">
              <w:rPr>
                <w:rFonts w:cstheme="minorHAnsi"/>
              </w:rPr>
              <w:t>107</w:t>
            </w:r>
          </w:p>
        </w:tc>
        <w:tc>
          <w:tcPr>
            <w:tcW w:w="1119" w:type="dxa"/>
            <w:tcBorders>
              <w:top w:val="single" w:sz="4" w:space="0" w:color="000000" w:themeColor="text1"/>
              <w:left w:val="single" w:sz="4" w:space="0" w:color="auto"/>
              <w:bottom w:val="single" w:sz="4" w:space="0" w:color="auto"/>
              <w:right w:val="single" w:sz="4" w:space="0" w:color="auto"/>
            </w:tcBorders>
            <w:shd w:val="clear" w:color="auto" w:fill="FFFFFF" w:themeFill="background1"/>
            <w:vAlign w:val="center"/>
          </w:tcPr>
          <w:p w14:paraId="5D03051D" w14:textId="3357D84B" w:rsidR="006D0E41" w:rsidRPr="00CB74DC" w:rsidRDefault="006D0E41" w:rsidP="006D0E41">
            <w:pPr>
              <w:spacing w:after="0"/>
              <w:jc w:val="center"/>
              <w:rPr>
                <w:rFonts w:cstheme="minorHAnsi"/>
              </w:rPr>
            </w:pPr>
            <w:r w:rsidRPr="00CB74DC">
              <w:rPr>
                <w:rFonts w:cstheme="minorHAnsi"/>
              </w:rPr>
              <w:t>1</w:t>
            </w:r>
            <w:r w:rsidR="00EB5AF3" w:rsidRPr="00CB74DC">
              <w:rPr>
                <w:rFonts w:cstheme="minorHAnsi"/>
              </w:rPr>
              <w:t>,</w:t>
            </w:r>
            <w:r w:rsidRPr="00CB74DC">
              <w:rPr>
                <w:rFonts w:cstheme="minorHAnsi"/>
              </w:rPr>
              <w:t>072</w:t>
            </w:r>
          </w:p>
        </w:tc>
        <w:tc>
          <w:tcPr>
            <w:tcW w:w="850"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1FE158EB" w:rsidR="006D0E41" w:rsidRPr="00CB74DC" w:rsidRDefault="006D0E41" w:rsidP="006D0E41">
            <w:pPr>
              <w:spacing w:after="0"/>
              <w:jc w:val="center"/>
              <w:rPr>
                <w:rFonts w:cstheme="minorHAnsi"/>
                <w:b/>
              </w:rPr>
            </w:pPr>
            <w:r w:rsidRPr="00CB74DC">
              <w:rPr>
                <w:rFonts w:cstheme="minorHAnsi"/>
                <w:b/>
              </w:rPr>
              <w:t>3,493</w:t>
            </w:r>
          </w:p>
        </w:tc>
      </w:tr>
      <w:tr w:rsidR="006D0E41" w:rsidRPr="00CB74DC" w14:paraId="3B7CB98E"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6D0E41" w:rsidRPr="00CB74DC" w:rsidRDefault="006D0E41" w:rsidP="006D0E41">
            <w:pPr>
              <w:spacing w:after="0"/>
              <w:rPr>
                <w:rFonts w:cstheme="minorHAnsi"/>
              </w:rPr>
            </w:pPr>
            <w:r w:rsidRPr="00CB74DC">
              <w:rPr>
                <w:rFonts w:eastAsia="Calibri" w:cstheme="minorHAns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231CF9A1" w:rsidR="006D0E41" w:rsidRPr="00CB74DC" w:rsidRDefault="006D0E41" w:rsidP="006D0E41">
            <w:pPr>
              <w:spacing w:after="0"/>
              <w:jc w:val="center"/>
              <w:rPr>
                <w:rFonts w:cstheme="minorHAnsi"/>
              </w:rPr>
            </w:pPr>
            <w:r w:rsidRPr="00CB74DC">
              <w:rPr>
                <w:rFonts w:cstheme="minorHAnsi"/>
              </w:rPr>
              <w:t>509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29A14931" w:rsidR="006D0E41" w:rsidRPr="00CB74DC" w:rsidRDefault="006D0E41" w:rsidP="006D0E41">
            <w:pPr>
              <w:spacing w:after="0"/>
              <w:jc w:val="center"/>
              <w:rPr>
                <w:rFonts w:cstheme="minorHAnsi"/>
              </w:rPr>
            </w:pPr>
            <w:r w:rsidRPr="00CB74DC">
              <w:rPr>
                <w:rFonts w:cstheme="minorHAnsi"/>
              </w:rPr>
              <w:t>215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2B819D04" w:rsidR="006D0E41" w:rsidRPr="00CB74DC" w:rsidRDefault="006D0E41" w:rsidP="006D0E41">
            <w:pPr>
              <w:spacing w:after="0"/>
              <w:jc w:val="center"/>
              <w:rPr>
                <w:rFonts w:cstheme="minorHAnsi"/>
              </w:rPr>
            </w:pPr>
            <w:r w:rsidRPr="00CB74DC">
              <w:rPr>
                <w:rFonts w:cstheme="minorHAnsi"/>
              </w:rPr>
              <w:t>749</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17E69" w14:textId="26716F7B" w:rsidR="006D0E41" w:rsidRPr="00CB74DC" w:rsidRDefault="006D0E41" w:rsidP="006D0E41">
            <w:pPr>
              <w:spacing w:after="0"/>
              <w:jc w:val="center"/>
              <w:rPr>
                <w:rFonts w:cstheme="minorHAnsi"/>
              </w:rPr>
            </w:pPr>
            <w:r w:rsidRPr="00CB74DC">
              <w:rPr>
                <w:rFonts w:cstheme="minorHAnsi"/>
              </w:rPr>
              <w:t>575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68CE9108" w:rsidR="006D0E41" w:rsidRPr="00CB74DC" w:rsidRDefault="006D0E41" w:rsidP="006D0E41">
            <w:pPr>
              <w:spacing w:after="0"/>
              <w:jc w:val="center"/>
              <w:rPr>
                <w:rFonts w:cstheme="minorHAnsi"/>
                <w:b/>
              </w:rPr>
            </w:pPr>
            <w:r w:rsidRPr="00CB74DC">
              <w:rPr>
                <w:rFonts w:cstheme="minorHAnsi"/>
                <w:b/>
              </w:rPr>
              <w:t>2,048</w:t>
            </w:r>
          </w:p>
        </w:tc>
      </w:tr>
      <w:tr w:rsidR="006D0E41" w:rsidRPr="00CB74DC" w14:paraId="76DB8FBB"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6D0E41" w:rsidRPr="00CB74DC" w:rsidRDefault="006D0E41" w:rsidP="006D0E41">
            <w:pPr>
              <w:spacing w:after="0"/>
              <w:rPr>
                <w:rFonts w:cstheme="minorHAnsi"/>
              </w:rPr>
            </w:pPr>
            <w:r w:rsidRPr="00CB74DC">
              <w:rPr>
                <w:rFonts w:eastAsia="Calibri" w:cstheme="minorHAns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579EC775" w:rsidR="006D0E41" w:rsidRPr="00CB74DC" w:rsidRDefault="006D0E41" w:rsidP="006D0E41">
            <w:pPr>
              <w:spacing w:after="0"/>
              <w:jc w:val="center"/>
              <w:rPr>
                <w:rFonts w:cstheme="minorHAnsi"/>
              </w:rPr>
            </w:pPr>
            <w:r w:rsidRPr="00CB74DC">
              <w:rPr>
                <w:rFonts w:cstheme="minorHAnsi"/>
              </w:rPr>
              <w:t>94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0156AE65" w:rsidR="006D0E41" w:rsidRPr="00CB74DC" w:rsidRDefault="006D0E41" w:rsidP="006D0E41">
            <w:pPr>
              <w:spacing w:after="0"/>
              <w:jc w:val="center"/>
              <w:rPr>
                <w:rFonts w:cstheme="minorHAnsi"/>
              </w:rPr>
            </w:pPr>
            <w:r w:rsidRPr="00CB74DC">
              <w:rPr>
                <w:rFonts w:cstheme="minorHAnsi"/>
              </w:rPr>
              <w:t>112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756D18D4" w:rsidR="006D0E41" w:rsidRPr="00CB74DC" w:rsidRDefault="006D0E41" w:rsidP="006D0E41">
            <w:pPr>
              <w:spacing w:after="0"/>
              <w:jc w:val="center"/>
              <w:rPr>
                <w:rFonts w:cstheme="minorHAnsi"/>
              </w:rPr>
            </w:pPr>
            <w:r w:rsidRPr="00CB74DC">
              <w:rPr>
                <w:rFonts w:cstheme="minorHAnsi"/>
              </w:rPr>
              <w:t>67</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1A365" w14:textId="755E696F" w:rsidR="006D0E41" w:rsidRPr="00CB74DC" w:rsidRDefault="006D0E41" w:rsidP="006D0E41">
            <w:pPr>
              <w:spacing w:after="0"/>
              <w:jc w:val="center"/>
              <w:rPr>
                <w:rFonts w:cstheme="minorHAnsi"/>
              </w:rPr>
            </w:pPr>
            <w:r w:rsidRPr="00CB74DC">
              <w:rPr>
                <w:rFonts w:cstheme="minorHAnsi"/>
              </w:rPr>
              <w:t>140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41FFCCC6" w:rsidR="006D0E41" w:rsidRPr="00CB74DC" w:rsidRDefault="006D0E41" w:rsidP="006D0E41">
            <w:pPr>
              <w:spacing w:after="0"/>
              <w:jc w:val="center"/>
              <w:rPr>
                <w:rFonts w:cstheme="minorHAnsi"/>
                <w:b/>
              </w:rPr>
            </w:pPr>
            <w:r w:rsidRPr="00CB74DC">
              <w:rPr>
                <w:rFonts w:cstheme="minorHAnsi"/>
                <w:b/>
              </w:rPr>
              <w:t>413</w:t>
            </w:r>
          </w:p>
        </w:tc>
      </w:tr>
      <w:tr w:rsidR="006D0E41" w:rsidRPr="00CB74DC" w14:paraId="057E2233"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6D0E41" w:rsidRPr="00CB74DC" w:rsidRDefault="006D0E41" w:rsidP="006D0E41">
            <w:pPr>
              <w:spacing w:after="0"/>
              <w:rPr>
                <w:rFonts w:cstheme="minorHAnsi"/>
              </w:rPr>
            </w:pPr>
            <w:r w:rsidRPr="00CB74DC">
              <w:rPr>
                <w:rFonts w:eastAsia="Calibri" w:cstheme="minorHAns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0D5F8EBE" w:rsidR="006D0E41" w:rsidRPr="00CB74DC" w:rsidRDefault="006D0E41" w:rsidP="006D0E41">
            <w:pPr>
              <w:spacing w:after="0"/>
              <w:jc w:val="center"/>
              <w:rPr>
                <w:rFonts w:cstheme="minorHAnsi"/>
              </w:rPr>
            </w:pPr>
            <w:r w:rsidRPr="00CB74DC">
              <w:rPr>
                <w:rFonts w:cstheme="minorHAnsi"/>
              </w:rPr>
              <w:t>433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25F3B517" w:rsidR="006D0E41" w:rsidRPr="00CB74DC" w:rsidRDefault="006D0E41" w:rsidP="006D0E41">
            <w:pPr>
              <w:spacing w:after="0"/>
              <w:jc w:val="center"/>
              <w:rPr>
                <w:rFonts w:cstheme="minorHAnsi"/>
              </w:rPr>
            </w:pPr>
            <w:r w:rsidRPr="00CB74DC">
              <w:rPr>
                <w:rFonts w:cstheme="minorHAnsi"/>
              </w:rPr>
              <w:t>156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1176F153" w:rsidR="006D0E41" w:rsidRPr="00CB74DC" w:rsidRDefault="006D0E41" w:rsidP="006D0E41">
            <w:pPr>
              <w:spacing w:after="0"/>
              <w:jc w:val="center"/>
              <w:rPr>
                <w:rFonts w:cstheme="minorHAnsi"/>
              </w:rPr>
            </w:pPr>
            <w:r w:rsidRPr="00CB74DC">
              <w:rPr>
                <w:rFonts w:cstheme="minorHAnsi"/>
              </w:rPr>
              <w:t>358</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79F02" w14:textId="1B14B8F3" w:rsidR="006D0E41" w:rsidRPr="00CB74DC" w:rsidRDefault="006D0E41" w:rsidP="006D0E41">
            <w:pPr>
              <w:spacing w:after="0"/>
              <w:jc w:val="center"/>
              <w:rPr>
                <w:rFonts w:cstheme="minorHAnsi"/>
              </w:rPr>
            </w:pPr>
            <w:r w:rsidRPr="00CB74DC">
              <w:rPr>
                <w:rFonts w:cstheme="minorHAnsi"/>
              </w:rPr>
              <w:t>497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0507F3CF" w:rsidR="006D0E41" w:rsidRPr="00CB74DC" w:rsidRDefault="006D0E41" w:rsidP="006D0E41">
            <w:pPr>
              <w:spacing w:after="0"/>
              <w:jc w:val="center"/>
              <w:rPr>
                <w:rFonts w:cstheme="minorHAnsi"/>
                <w:b/>
              </w:rPr>
            </w:pPr>
            <w:r w:rsidRPr="00CB74DC">
              <w:rPr>
                <w:rFonts w:cstheme="minorHAnsi"/>
                <w:b/>
              </w:rPr>
              <w:t>1,444</w:t>
            </w:r>
          </w:p>
        </w:tc>
      </w:tr>
      <w:tr w:rsidR="006D0E41" w:rsidRPr="00CB74DC" w14:paraId="6AD5D500"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6D0E41" w:rsidRPr="00CB74DC" w:rsidRDefault="006D0E41" w:rsidP="006D0E41">
            <w:pPr>
              <w:spacing w:after="0"/>
              <w:rPr>
                <w:rFonts w:cstheme="minorHAnsi"/>
              </w:rPr>
            </w:pPr>
            <w:r w:rsidRPr="00CB74DC">
              <w:rPr>
                <w:rFonts w:eastAsia="Calibri" w:cstheme="minorHAns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1D210226" w:rsidR="006D0E41" w:rsidRPr="00CB74DC" w:rsidRDefault="006D0E41" w:rsidP="006D0E41">
            <w:pPr>
              <w:spacing w:after="0"/>
              <w:jc w:val="center"/>
              <w:rPr>
                <w:rFonts w:cstheme="minorHAnsi"/>
              </w:rPr>
            </w:pPr>
            <w:r w:rsidRPr="00CB74DC">
              <w:rPr>
                <w:rFonts w:cstheme="minorHAnsi"/>
              </w:rPr>
              <w:t>641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165C3D41" w:rsidR="006D0E41" w:rsidRPr="00CB74DC" w:rsidRDefault="006D0E41" w:rsidP="006D0E41">
            <w:pPr>
              <w:spacing w:after="0"/>
              <w:jc w:val="center"/>
              <w:rPr>
                <w:rFonts w:cstheme="minorHAnsi"/>
              </w:rPr>
            </w:pPr>
            <w:r w:rsidRPr="00CB74DC">
              <w:rPr>
                <w:rFonts w:cstheme="minorHAnsi"/>
              </w:rPr>
              <w:t>224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6BA6AB18" w:rsidR="006D0E41" w:rsidRPr="00CB74DC" w:rsidRDefault="006D0E41" w:rsidP="006D0E41">
            <w:pPr>
              <w:spacing w:after="0"/>
              <w:jc w:val="center"/>
              <w:rPr>
                <w:rFonts w:cstheme="minorHAnsi"/>
              </w:rPr>
            </w:pPr>
            <w:r w:rsidRPr="00CB74DC">
              <w:rPr>
                <w:rFonts w:cstheme="minorHAnsi"/>
              </w:rPr>
              <w:t>784</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3812F" w14:textId="73FEB8AB" w:rsidR="006D0E41" w:rsidRPr="00CB74DC" w:rsidRDefault="006D0E41" w:rsidP="006D0E41">
            <w:pPr>
              <w:spacing w:after="0"/>
              <w:jc w:val="center"/>
              <w:rPr>
                <w:rFonts w:cstheme="minorHAnsi"/>
              </w:rPr>
            </w:pPr>
            <w:r w:rsidRPr="00CB74DC">
              <w:rPr>
                <w:rFonts w:cstheme="minorHAnsi"/>
              </w:rPr>
              <w:t>663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0DFF6931" w:rsidR="006D0E41" w:rsidRPr="00CB74DC" w:rsidRDefault="006D0E41" w:rsidP="006D0E41">
            <w:pPr>
              <w:spacing w:after="0"/>
              <w:jc w:val="center"/>
              <w:rPr>
                <w:rFonts w:cstheme="minorHAnsi"/>
                <w:b/>
              </w:rPr>
            </w:pPr>
            <w:r w:rsidRPr="00CB74DC">
              <w:rPr>
                <w:rFonts w:cstheme="minorHAnsi"/>
                <w:b/>
              </w:rPr>
              <w:t>2,312</w:t>
            </w:r>
          </w:p>
        </w:tc>
      </w:tr>
      <w:tr w:rsidR="006D0E41" w:rsidRPr="00CB74DC" w14:paraId="4BE48B23"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7F0E0B18" w:rsidR="006D0E41" w:rsidRPr="00CB74DC" w:rsidRDefault="006D0E41" w:rsidP="006D0E41">
            <w:pPr>
              <w:spacing w:after="0"/>
              <w:rPr>
                <w:rFonts w:cstheme="minorHAnsi"/>
              </w:rPr>
            </w:pPr>
            <w:r w:rsidRPr="00CB74DC">
              <w:rPr>
                <w:rFonts w:eastAsia="Calibri" w:cstheme="minorHAnsi"/>
                <w:b/>
                <w:bCs/>
                <w:color w:val="000000" w:themeColor="text1"/>
              </w:rPr>
              <w:t>Tendido de Conductor MT y BT</w:t>
            </w:r>
            <w:r w:rsidR="000C4B6B" w:rsidRPr="00CB74DC">
              <w:rPr>
                <w:rFonts w:eastAsia="Calibri" w:cstheme="minorHAnsi"/>
                <w:b/>
                <w:bCs/>
                <w:color w:val="000000" w:themeColor="text1"/>
              </w:rPr>
              <w:t xml:space="preserve"> (</w:t>
            </w:r>
            <w:proofErr w:type="spellStart"/>
            <w:r w:rsidR="000C4B6B" w:rsidRPr="00CB74DC">
              <w:rPr>
                <w:rFonts w:eastAsia="Calibri" w:cstheme="minorHAnsi"/>
                <w:b/>
                <w:bCs/>
                <w:color w:val="000000" w:themeColor="text1"/>
              </w:rPr>
              <w:t>Mts</w:t>
            </w:r>
            <w:proofErr w:type="spellEnd"/>
            <w:r w:rsidR="000C4B6B" w:rsidRPr="00CB74DC">
              <w:rPr>
                <w:rFonts w:eastAsia="Calibri" w:cstheme="minorHAnsi"/>
                <w:b/>
                <w:bCs/>
                <w:color w:val="000000" w:themeColor="text1"/>
              </w:rPr>
              <w: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3A353456" w:rsidR="006D0E41" w:rsidRPr="00CB74DC" w:rsidRDefault="006D0E41" w:rsidP="006D0E41">
            <w:pPr>
              <w:spacing w:after="0"/>
              <w:jc w:val="center"/>
              <w:rPr>
                <w:rFonts w:cstheme="minorHAnsi"/>
              </w:rPr>
            </w:pPr>
            <w:r w:rsidRPr="00CB74DC">
              <w:rPr>
                <w:rFonts w:cstheme="minorHAnsi"/>
              </w:rPr>
              <w:t>37</w:t>
            </w:r>
            <w:r w:rsidR="000C4B6B" w:rsidRPr="00CB74DC">
              <w:rPr>
                <w:rFonts w:cstheme="minorHAnsi"/>
              </w:rPr>
              <w:t>,</w:t>
            </w:r>
            <w:r w:rsidRPr="00CB74DC">
              <w:rPr>
                <w:rFonts w:cstheme="minorHAnsi"/>
              </w:rPr>
              <w:t>032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5068DDD4" w:rsidR="006D0E41" w:rsidRPr="00CB74DC" w:rsidRDefault="006D0E41" w:rsidP="006D0E41">
            <w:pPr>
              <w:spacing w:after="0"/>
              <w:jc w:val="center"/>
              <w:rPr>
                <w:rFonts w:cstheme="minorHAnsi"/>
              </w:rPr>
            </w:pPr>
            <w:r w:rsidRPr="00CB74DC">
              <w:rPr>
                <w:rFonts w:cstheme="minorHAnsi"/>
              </w:rPr>
              <w:t>19</w:t>
            </w:r>
            <w:r w:rsidR="000C4B6B" w:rsidRPr="00CB74DC">
              <w:rPr>
                <w:rFonts w:cstheme="minorHAnsi"/>
              </w:rPr>
              <w:t>,</w:t>
            </w:r>
            <w:r w:rsidRPr="00CB74DC">
              <w:rPr>
                <w:rFonts w:cstheme="minorHAnsi"/>
              </w:rPr>
              <w:t>260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5DFB0D36" w:rsidR="006D0E41" w:rsidRPr="00CB74DC" w:rsidRDefault="006D0E41" w:rsidP="006D0E41">
            <w:pPr>
              <w:spacing w:after="0"/>
              <w:jc w:val="center"/>
              <w:rPr>
                <w:rFonts w:cstheme="minorHAnsi"/>
              </w:rPr>
            </w:pPr>
            <w:r w:rsidRPr="00CB74DC">
              <w:rPr>
                <w:rFonts w:cstheme="minorHAnsi"/>
              </w:rPr>
              <w:t>60</w:t>
            </w:r>
            <w:r w:rsidR="000C4B6B" w:rsidRPr="00CB74DC">
              <w:rPr>
                <w:rFonts w:cstheme="minorHAnsi"/>
              </w:rPr>
              <w:t>,</w:t>
            </w:r>
            <w:r w:rsidRPr="00CB74DC">
              <w:rPr>
                <w:rFonts w:cstheme="minorHAnsi"/>
              </w:rPr>
              <w:t>258</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83CC7" w14:textId="43EC2662" w:rsidR="006D0E41" w:rsidRPr="00CB74DC" w:rsidRDefault="006D0E41" w:rsidP="006D0E41">
            <w:pPr>
              <w:spacing w:after="0"/>
              <w:jc w:val="center"/>
              <w:rPr>
                <w:rFonts w:cstheme="minorHAnsi"/>
              </w:rPr>
            </w:pPr>
            <w:r w:rsidRPr="00CB74DC">
              <w:rPr>
                <w:rFonts w:cstheme="minorHAnsi"/>
              </w:rPr>
              <w:t>42</w:t>
            </w:r>
            <w:r w:rsidR="000C4B6B" w:rsidRPr="00CB74DC">
              <w:rPr>
                <w:rFonts w:cstheme="minorHAnsi"/>
              </w:rPr>
              <w:t>,</w:t>
            </w:r>
            <w:r w:rsidRPr="00CB74DC">
              <w:rPr>
                <w:rFonts w:cstheme="minorHAnsi"/>
              </w:rPr>
              <w:t>712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30955A1D" w:rsidR="006D0E41" w:rsidRPr="00CB74DC" w:rsidRDefault="006D0E41" w:rsidP="006D0E41">
            <w:pPr>
              <w:spacing w:after="0"/>
              <w:jc w:val="center"/>
              <w:rPr>
                <w:rFonts w:cstheme="minorHAnsi"/>
                <w:b/>
              </w:rPr>
            </w:pPr>
            <w:r w:rsidRPr="00CB74DC">
              <w:rPr>
                <w:rFonts w:cstheme="minorHAnsi"/>
                <w:b/>
              </w:rPr>
              <w:t>159,262</w:t>
            </w:r>
          </w:p>
        </w:tc>
      </w:tr>
      <w:tr w:rsidR="006D0E41" w:rsidRPr="00CB74DC" w14:paraId="6D1D4BBF"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6D0E41" w:rsidRPr="00CB74DC" w:rsidRDefault="006D0E41" w:rsidP="006D0E41">
            <w:pPr>
              <w:spacing w:after="0"/>
              <w:rPr>
                <w:rFonts w:cstheme="minorHAnsi"/>
              </w:rPr>
            </w:pPr>
            <w:r w:rsidRPr="00CB74DC">
              <w:rPr>
                <w:rFonts w:eastAsia="Calibri" w:cstheme="minorHAns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6CAEDC0E" w:rsidR="006D0E41" w:rsidRPr="00CB74DC" w:rsidRDefault="006D0E41" w:rsidP="006D0E41">
            <w:pPr>
              <w:spacing w:after="0"/>
              <w:jc w:val="center"/>
              <w:rPr>
                <w:rFonts w:cstheme="minorHAnsi"/>
              </w:rPr>
            </w:pPr>
            <w:r w:rsidRPr="00CB74DC">
              <w:rPr>
                <w:rFonts w:cstheme="minorHAnsi"/>
              </w:rPr>
              <w:t>299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0B3CF6E8" w:rsidR="006D0E41" w:rsidRPr="00CB74DC" w:rsidRDefault="006D0E41" w:rsidP="006D0E41">
            <w:pPr>
              <w:spacing w:after="0"/>
              <w:jc w:val="center"/>
              <w:rPr>
                <w:rFonts w:cstheme="minorHAnsi"/>
              </w:rPr>
            </w:pPr>
            <w:r w:rsidRPr="00CB74DC">
              <w:rPr>
                <w:rFonts w:cstheme="minorHAnsi"/>
              </w:rPr>
              <w:t>115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3CD8D276" w:rsidR="006D0E41" w:rsidRPr="00CB74DC" w:rsidRDefault="006D0E41" w:rsidP="006D0E41">
            <w:pPr>
              <w:spacing w:after="0"/>
              <w:jc w:val="center"/>
              <w:rPr>
                <w:rFonts w:cstheme="minorHAnsi"/>
              </w:rPr>
            </w:pPr>
            <w:r w:rsidRPr="00CB74DC">
              <w:rPr>
                <w:rFonts w:cstheme="minorHAnsi"/>
              </w:rPr>
              <w:t>391</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6578C" w14:textId="650ECAD6" w:rsidR="006D0E41" w:rsidRPr="00CB74DC" w:rsidRDefault="006D0E41" w:rsidP="006D0E41">
            <w:pPr>
              <w:spacing w:after="0"/>
              <w:jc w:val="center"/>
              <w:rPr>
                <w:rFonts w:cstheme="minorHAnsi"/>
              </w:rPr>
            </w:pPr>
            <w:r w:rsidRPr="00CB74DC">
              <w:rPr>
                <w:rFonts w:cstheme="minorHAnsi"/>
              </w:rPr>
              <w:t>402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03886902" w:rsidR="006D0E41" w:rsidRPr="00CB74DC" w:rsidRDefault="006D0E41" w:rsidP="006D0E41">
            <w:pPr>
              <w:spacing w:after="0"/>
              <w:jc w:val="center"/>
              <w:rPr>
                <w:rFonts w:cstheme="minorHAnsi"/>
                <w:b/>
              </w:rPr>
            </w:pPr>
            <w:r w:rsidRPr="00CB74DC">
              <w:rPr>
                <w:rFonts w:cstheme="minorHAnsi"/>
                <w:b/>
              </w:rPr>
              <w:t>1,207</w:t>
            </w:r>
          </w:p>
        </w:tc>
      </w:tr>
      <w:tr w:rsidR="006D0E41" w:rsidRPr="00CB74DC" w14:paraId="66647802"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6D0E41" w:rsidRPr="00CB74DC" w:rsidRDefault="006D0E41" w:rsidP="006D0E41">
            <w:pPr>
              <w:spacing w:after="0"/>
              <w:rPr>
                <w:rFonts w:cstheme="minorHAnsi"/>
              </w:rPr>
            </w:pPr>
            <w:r w:rsidRPr="00CB74DC">
              <w:rPr>
                <w:rFonts w:eastAsia="Calibri" w:cstheme="minorHAns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23312F78" w:rsidR="006D0E41" w:rsidRPr="00CB74DC" w:rsidRDefault="006D0E41" w:rsidP="006D0E41">
            <w:pPr>
              <w:spacing w:after="0"/>
              <w:jc w:val="center"/>
              <w:rPr>
                <w:rFonts w:cstheme="minorHAnsi"/>
              </w:rPr>
            </w:pPr>
            <w:r w:rsidRPr="00CB74DC">
              <w:rPr>
                <w:rFonts w:cstheme="minorHAnsi"/>
              </w:rPr>
              <w:t>342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30F6DBD9" w:rsidR="006D0E41" w:rsidRPr="00CB74DC" w:rsidRDefault="006D0E41" w:rsidP="006D0E41">
            <w:pPr>
              <w:spacing w:after="0"/>
              <w:jc w:val="center"/>
              <w:rPr>
                <w:rFonts w:cstheme="minorHAnsi"/>
              </w:rPr>
            </w:pPr>
            <w:r w:rsidRPr="00CB74DC">
              <w:rPr>
                <w:rFonts w:cstheme="minorHAnsi"/>
              </w:rPr>
              <w:t>149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095CD1BA" w:rsidR="006D0E41" w:rsidRPr="00CB74DC" w:rsidRDefault="006D0E41" w:rsidP="006D0E41">
            <w:pPr>
              <w:spacing w:after="0"/>
              <w:jc w:val="center"/>
              <w:rPr>
                <w:rFonts w:cstheme="minorHAnsi"/>
              </w:rPr>
            </w:pPr>
            <w:r w:rsidRPr="00CB74DC">
              <w:rPr>
                <w:rFonts w:cstheme="minorHAnsi"/>
              </w:rPr>
              <w:t>384</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584B0" w14:textId="48E68165" w:rsidR="006D0E41" w:rsidRPr="00CB74DC" w:rsidRDefault="006D0E41" w:rsidP="006D0E41">
            <w:pPr>
              <w:spacing w:after="0"/>
              <w:jc w:val="center"/>
              <w:rPr>
                <w:rFonts w:cstheme="minorHAnsi"/>
              </w:rPr>
            </w:pPr>
            <w:r w:rsidRPr="00CB74DC">
              <w:rPr>
                <w:rFonts w:cstheme="minorHAnsi"/>
              </w:rPr>
              <w:t>421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4DFEDBB4" w:rsidR="006D0E41" w:rsidRPr="00CB74DC" w:rsidRDefault="006D0E41" w:rsidP="006D0E41">
            <w:pPr>
              <w:spacing w:after="0"/>
              <w:jc w:val="center"/>
              <w:rPr>
                <w:rFonts w:cstheme="minorHAnsi"/>
                <w:b/>
              </w:rPr>
            </w:pPr>
            <w:r w:rsidRPr="00CB74DC">
              <w:rPr>
                <w:rFonts w:cstheme="minorHAnsi"/>
                <w:b/>
              </w:rPr>
              <w:t>1,296</w:t>
            </w:r>
          </w:p>
        </w:tc>
      </w:tr>
      <w:tr w:rsidR="006D0E41" w:rsidRPr="00CB74DC" w14:paraId="0C1D3792"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6D0E41" w:rsidRPr="00CB74DC" w:rsidRDefault="006D0E41" w:rsidP="006D0E41">
            <w:pPr>
              <w:spacing w:after="0"/>
              <w:rPr>
                <w:rFonts w:cstheme="minorHAnsi"/>
              </w:rPr>
            </w:pPr>
            <w:r w:rsidRPr="00CB74DC">
              <w:rPr>
                <w:rFonts w:eastAsia="Calibri" w:cstheme="minorHAns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453F6454" w:rsidR="006D0E41" w:rsidRPr="00CB74DC" w:rsidRDefault="006D0E41" w:rsidP="006D0E41">
            <w:pPr>
              <w:spacing w:after="0"/>
              <w:jc w:val="center"/>
              <w:rPr>
                <w:rFonts w:cstheme="minorHAnsi"/>
              </w:rPr>
            </w:pPr>
            <w:r w:rsidRPr="00CB74DC">
              <w:rPr>
                <w:rFonts w:cstheme="minorHAnsi"/>
              </w:rPr>
              <w:t>60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2BF8BF7C" w:rsidR="006D0E41" w:rsidRPr="00CB74DC" w:rsidRDefault="006D0E41" w:rsidP="006D0E41">
            <w:pPr>
              <w:spacing w:after="0"/>
              <w:jc w:val="center"/>
              <w:rPr>
                <w:rFonts w:cstheme="minorHAnsi"/>
              </w:rPr>
            </w:pPr>
            <w:r w:rsidRPr="00CB74DC">
              <w:rPr>
                <w:rFonts w:cstheme="minorHAnsi"/>
              </w:rPr>
              <w:t>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00D6D124" w:rsidR="006D0E41" w:rsidRPr="00CB74DC" w:rsidRDefault="006D0E41" w:rsidP="006D0E41">
            <w:pPr>
              <w:spacing w:after="0"/>
              <w:jc w:val="center"/>
              <w:rPr>
                <w:rFonts w:cstheme="minorHAnsi"/>
              </w:rPr>
            </w:pPr>
            <w:r w:rsidRPr="00CB74DC">
              <w:rPr>
                <w:rFonts w:cstheme="minorHAnsi"/>
              </w:rPr>
              <w:t>74</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B4FE7" w14:textId="4C22046E" w:rsidR="006D0E41" w:rsidRPr="00CB74DC" w:rsidRDefault="006D0E41" w:rsidP="006D0E41">
            <w:pPr>
              <w:spacing w:after="0"/>
              <w:jc w:val="center"/>
              <w:rPr>
                <w:rFonts w:cstheme="minorHAnsi"/>
              </w:rPr>
            </w:pPr>
            <w:r w:rsidRPr="00CB74DC">
              <w:rPr>
                <w:rFonts w:cstheme="minorHAnsi"/>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5010CC33" w:rsidR="006D0E41" w:rsidRPr="00CB74DC" w:rsidRDefault="006D0E41" w:rsidP="006D0E41">
            <w:pPr>
              <w:spacing w:after="0"/>
              <w:jc w:val="center"/>
              <w:rPr>
                <w:rFonts w:cstheme="minorHAnsi"/>
                <w:b/>
              </w:rPr>
            </w:pPr>
            <w:r w:rsidRPr="00CB74DC">
              <w:rPr>
                <w:rFonts w:cstheme="minorHAnsi"/>
                <w:b/>
              </w:rPr>
              <w:t>215</w:t>
            </w:r>
          </w:p>
        </w:tc>
      </w:tr>
      <w:tr w:rsidR="006D0E41" w:rsidRPr="00CB74DC" w14:paraId="249C2EE0"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6D0E41" w:rsidRPr="00CB74DC" w:rsidRDefault="006D0E41" w:rsidP="006D0E41">
            <w:pPr>
              <w:spacing w:after="0"/>
              <w:rPr>
                <w:rFonts w:cstheme="minorHAnsi"/>
              </w:rPr>
            </w:pPr>
            <w:r w:rsidRPr="00CB74DC">
              <w:rPr>
                <w:rFonts w:eastAsia="Calibri" w:cstheme="minorHAns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2F769679" w:rsidR="006D0E41" w:rsidRPr="00CB74DC" w:rsidRDefault="006D0E41" w:rsidP="006D0E41">
            <w:pPr>
              <w:spacing w:after="0"/>
              <w:jc w:val="center"/>
              <w:rPr>
                <w:rFonts w:cstheme="minorHAnsi"/>
              </w:rPr>
            </w:pPr>
            <w:r w:rsidRPr="00CB74DC">
              <w:rPr>
                <w:rFonts w:cstheme="minorHAnsi"/>
              </w:rPr>
              <w:t>491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7377608B" w:rsidR="006D0E41" w:rsidRPr="00CB74DC" w:rsidRDefault="006D0E41" w:rsidP="006D0E41">
            <w:pPr>
              <w:spacing w:after="0"/>
              <w:jc w:val="center"/>
              <w:rPr>
                <w:rFonts w:cstheme="minorHAnsi"/>
              </w:rPr>
            </w:pPr>
            <w:r w:rsidRPr="00CB74DC">
              <w:rPr>
                <w:rFonts w:cstheme="minorHAnsi"/>
              </w:rPr>
              <w:t>216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45BFA45D" w:rsidR="006D0E41" w:rsidRPr="00CB74DC" w:rsidRDefault="006D0E41" w:rsidP="006D0E41">
            <w:pPr>
              <w:spacing w:after="0"/>
              <w:jc w:val="center"/>
              <w:rPr>
                <w:rFonts w:cstheme="minorHAnsi"/>
              </w:rPr>
            </w:pPr>
            <w:r w:rsidRPr="00CB74DC">
              <w:rPr>
                <w:rFonts w:cstheme="minorHAnsi"/>
              </w:rPr>
              <w:t>728</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23CF8" w14:textId="641164F7" w:rsidR="006D0E41" w:rsidRPr="00CB74DC" w:rsidRDefault="006D0E41" w:rsidP="006D0E41">
            <w:pPr>
              <w:spacing w:after="0"/>
              <w:jc w:val="center"/>
              <w:rPr>
                <w:rFonts w:cstheme="minorHAnsi"/>
              </w:rPr>
            </w:pPr>
            <w:r w:rsidRPr="00CB74DC">
              <w:rPr>
                <w:rFonts w:cstheme="minorHAnsi"/>
              </w:rPr>
              <w:t>536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0A5B4820" w:rsidR="006D0E41" w:rsidRPr="00CB74DC" w:rsidRDefault="006D0E41" w:rsidP="006D0E41">
            <w:pPr>
              <w:spacing w:after="0"/>
              <w:jc w:val="center"/>
              <w:rPr>
                <w:rFonts w:cstheme="minorHAnsi"/>
                <w:b/>
              </w:rPr>
            </w:pPr>
            <w:r w:rsidRPr="00CB74DC">
              <w:rPr>
                <w:rFonts w:cstheme="minorHAnsi"/>
                <w:b/>
              </w:rPr>
              <w:t>1,971</w:t>
            </w:r>
          </w:p>
        </w:tc>
      </w:tr>
      <w:tr w:rsidR="006D0E41" w:rsidRPr="00CB74DC" w14:paraId="6DD534BF"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6D0E41" w:rsidRPr="00CB74DC" w:rsidRDefault="006D0E41" w:rsidP="006D0E41">
            <w:pPr>
              <w:spacing w:after="0"/>
              <w:rPr>
                <w:rFonts w:cstheme="minorHAnsi"/>
              </w:rPr>
            </w:pPr>
            <w:r w:rsidRPr="00CB74DC">
              <w:rPr>
                <w:rFonts w:eastAsia="Calibri" w:cstheme="minorHAns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6AEAB8C8" w:rsidR="006D0E41" w:rsidRPr="00CB74DC" w:rsidRDefault="006D0E41" w:rsidP="006D0E41">
            <w:pPr>
              <w:spacing w:after="0"/>
              <w:jc w:val="center"/>
              <w:rPr>
                <w:rFonts w:cstheme="minorHAnsi"/>
              </w:rPr>
            </w:pPr>
            <w:r w:rsidRPr="00CB74DC">
              <w:rPr>
                <w:rFonts w:cstheme="minorHAnsi"/>
              </w:rPr>
              <w:t>66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49BFC399" w:rsidR="006D0E41" w:rsidRPr="00CB74DC" w:rsidRDefault="006D0E41" w:rsidP="006D0E41">
            <w:pPr>
              <w:spacing w:after="0"/>
              <w:jc w:val="center"/>
              <w:rPr>
                <w:rFonts w:cstheme="minorHAnsi"/>
              </w:rPr>
            </w:pPr>
            <w:r w:rsidRPr="00CB74DC">
              <w:rPr>
                <w:rFonts w:cstheme="minorHAnsi"/>
              </w:rPr>
              <w:t>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5CBF90A2" w:rsidR="006D0E41" w:rsidRPr="00CB74DC" w:rsidRDefault="006D0E41" w:rsidP="006D0E41">
            <w:pPr>
              <w:spacing w:after="0"/>
              <w:jc w:val="center"/>
              <w:rPr>
                <w:rFonts w:cstheme="minorHAnsi"/>
              </w:rPr>
            </w:pPr>
            <w:r w:rsidRPr="00CB74DC">
              <w:rPr>
                <w:rFonts w:cstheme="minorHAnsi"/>
              </w:rPr>
              <w:t>79</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EDFC9" w14:textId="3C1C7EB4" w:rsidR="006D0E41" w:rsidRPr="00CB74DC" w:rsidRDefault="006D0E41" w:rsidP="006D0E41">
            <w:pPr>
              <w:spacing w:after="0"/>
              <w:jc w:val="center"/>
              <w:rPr>
                <w:rFonts w:cstheme="minorHAnsi"/>
              </w:rPr>
            </w:pPr>
            <w:r w:rsidRPr="00CB74DC">
              <w:rPr>
                <w:rFonts w:cstheme="minorHAnsi"/>
              </w:rPr>
              <w:t>66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2C358FCA" w:rsidR="006D0E41" w:rsidRPr="00CB74DC" w:rsidRDefault="006D0E41" w:rsidP="006D0E41">
            <w:pPr>
              <w:spacing w:after="0"/>
              <w:jc w:val="center"/>
              <w:rPr>
                <w:rFonts w:cstheme="minorHAnsi"/>
                <w:b/>
              </w:rPr>
            </w:pPr>
            <w:r w:rsidRPr="00CB74DC">
              <w:rPr>
                <w:rFonts w:cstheme="minorHAnsi"/>
                <w:b/>
              </w:rPr>
              <w:t>236</w:t>
            </w:r>
          </w:p>
        </w:tc>
      </w:tr>
      <w:tr w:rsidR="006D0E41" w:rsidRPr="00CB74DC" w14:paraId="412BB648"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6D0E41" w:rsidRPr="00CB74DC" w:rsidRDefault="006D0E41" w:rsidP="006D0E41">
            <w:pPr>
              <w:spacing w:after="0"/>
              <w:rPr>
                <w:rFonts w:cstheme="minorHAnsi"/>
              </w:rPr>
            </w:pPr>
            <w:r w:rsidRPr="00CB74DC">
              <w:rPr>
                <w:rFonts w:eastAsia="Calibri" w:cstheme="minorHAns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1DDA0E67" w:rsidR="006D0E41" w:rsidRPr="00CB74DC" w:rsidRDefault="006D0E41" w:rsidP="006D0E41">
            <w:pPr>
              <w:spacing w:after="0"/>
              <w:jc w:val="center"/>
              <w:rPr>
                <w:rFonts w:cstheme="minorHAnsi"/>
              </w:rPr>
            </w:pPr>
            <w:r w:rsidRPr="00CB74DC">
              <w:rPr>
                <w:rFonts w:cstheme="minorHAnsi"/>
              </w:rPr>
              <w:t>66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51674CF9" w:rsidR="006D0E41" w:rsidRPr="00CB74DC" w:rsidRDefault="006D0E41" w:rsidP="006D0E41">
            <w:pPr>
              <w:spacing w:after="0"/>
              <w:jc w:val="center"/>
              <w:rPr>
                <w:rFonts w:cstheme="minorHAnsi"/>
              </w:rPr>
            </w:pPr>
            <w:r w:rsidRPr="00CB74DC">
              <w:rPr>
                <w:rFonts w:cstheme="minorHAnsi"/>
              </w:rPr>
              <w:t>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0300D835" w:rsidR="006D0E41" w:rsidRPr="00CB74DC" w:rsidRDefault="006D0E41" w:rsidP="006D0E41">
            <w:pPr>
              <w:spacing w:after="0"/>
              <w:jc w:val="center"/>
              <w:rPr>
                <w:rFonts w:cstheme="minorHAnsi"/>
              </w:rPr>
            </w:pPr>
            <w:r w:rsidRPr="00CB74DC">
              <w:rPr>
                <w:rFonts w:cstheme="minorHAnsi"/>
              </w:rPr>
              <w:t>79</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5390F7" w14:textId="5273245F" w:rsidR="006D0E41" w:rsidRPr="00CB74DC" w:rsidRDefault="006D0E41" w:rsidP="006D0E41">
            <w:pPr>
              <w:spacing w:after="0"/>
              <w:jc w:val="center"/>
              <w:rPr>
                <w:rFonts w:cstheme="minorHAnsi"/>
              </w:rPr>
            </w:pPr>
            <w:r w:rsidRPr="00CB74DC">
              <w:rPr>
                <w:rFonts w:cstheme="minorHAnsi"/>
              </w:rPr>
              <w:t>66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2647366B" w:rsidR="006D0E41" w:rsidRPr="00CB74DC" w:rsidRDefault="006D0E41" w:rsidP="006D0E41">
            <w:pPr>
              <w:spacing w:after="0"/>
              <w:jc w:val="center"/>
              <w:rPr>
                <w:rFonts w:cstheme="minorHAnsi"/>
                <w:b/>
              </w:rPr>
            </w:pPr>
            <w:r w:rsidRPr="00CB74DC">
              <w:rPr>
                <w:rFonts w:cstheme="minorHAnsi"/>
                <w:b/>
              </w:rPr>
              <w:t>236</w:t>
            </w:r>
          </w:p>
        </w:tc>
      </w:tr>
      <w:tr w:rsidR="006D0E41" w:rsidRPr="00CB74DC" w14:paraId="514341C3" w14:textId="77777777" w:rsidTr="000C4B6B">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6D0E41" w:rsidRPr="00CB74DC" w:rsidRDefault="006D0E41" w:rsidP="006D0E41">
            <w:pPr>
              <w:spacing w:after="0"/>
              <w:rPr>
                <w:rFonts w:cstheme="minorHAnsi"/>
              </w:rPr>
            </w:pPr>
            <w:r w:rsidRPr="00CB74DC">
              <w:rPr>
                <w:rFonts w:eastAsia="Calibri" w:cstheme="minorHAns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7BFDE49C" w:rsidR="006D0E41" w:rsidRPr="00CB74DC" w:rsidRDefault="00955FE4" w:rsidP="006D0E41">
            <w:pPr>
              <w:spacing w:after="0"/>
              <w:jc w:val="center"/>
              <w:rPr>
                <w:rFonts w:cstheme="minorHAnsi"/>
              </w:rPr>
            </w:pPr>
            <w:r w:rsidRPr="00CB74DC">
              <w:rPr>
                <w:rFonts w:cstheme="minorHAnsi"/>
              </w:rPr>
              <w:t>869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3B99F54C" w:rsidR="006D0E41" w:rsidRPr="00CB74DC" w:rsidRDefault="00955FE4" w:rsidP="006D0E41">
            <w:pPr>
              <w:spacing w:after="0"/>
              <w:jc w:val="center"/>
              <w:rPr>
                <w:rFonts w:cstheme="minorHAnsi"/>
              </w:rPr>
            </w:pPr>
            <w:r w:rsidRPr="00CB74DC">
              <w:rPr>
                <w:rFonts w:cstheme="minorHAnsi"/>
              </w:rPr>
              <w:t>2,121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2113ED51" w:rsidR="006D0E41" w:rsidRPr="00CB74DC" w:rsidRDefault="00955FE4" w:rsidP="006D0E41">
            <w:pPr>
              <w:spacing w:after="0"/>
              <w:jc w:val="center"/>
              <w:rPr>
                <w:rFonts w:cstheme="minorHAnsi"/>
              </w:rPr>
            </w:pPr>
            <w:r w:rsidRPr="00CB74DC">
              <w:rPr>
                <w:rFonts w:cstheme="minorHAnsi"/>
              </w:rPr>
              <w:t>2,525</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782DD" w14:textId="3907534E" w:rsidR="006D0E41" w:rsidRPr="00CB74DC" w:rsidRDefault="00955FE4" w:rsidP="006D0E41">
            <w:pPr>
              <w:spacing w:after="0"/>
              <w:jc w:val="center"/>
              <w:rPr>
                <w:rFonts w:cstheme="minorHAnsi"/>
              </w:rPr>
            </w:pPr>
            <w:r w:rsidRPr="00CB74DC">
              <w:rPr>
                <w:rFonts w:cstheme="minorHAnsi"/>
              </w:rPr>
              <w:t>2,227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66BCD56D" w:rsidR="006D0E41" w:rsidRPr="00CB74DC" w:rsidRDefault="00955FE4" w:rsidP="006D0E41">
            <w:pPr>
              <w:spacing w:after="0"/>
              <w:jc w:val="center"/>
              <w:rPr>
                <w:rFonts w:cstheme="minorHAnsi"/>
                <w:b/>
              </w:rPr>
            </w:pPr>
            <w:r w:rsidRPr="00CB74DC">
              <w:rPr>
                <w:rFonts w:cstheme="minorHAnsi"/>
                <w:b/>
              </w:rPr>
              <w:t>7,742</w:t>
            </w:r>
          </w:p>
        </w:tc>
      </w:tr>
      <w:tr w:rsidR="006D0E41" w:rsidRPr="00CB74DC" w14:paraId="4930CEF0" w14:textId="77777777" w:rsidTr="006D0E41">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6D0E41" w:rsidRPr="00CB74DC" w:rsidRDefault="006D0E41" w:rsidP="000E5F05">
            <w:pPr>
              <w:spacing w:after="0"/>
              <w:rPr>
                <w:rFonts w:eastAsia="Calibri" w:cstheme="minorHAnsi"/>
                <w:b/>
                <w:bCs/>
                <w:color w:val="000000" w:themeColor="text1"/>
              </w:rPr>
            </w:pPr>
            <w:r w:rsidRPr="00CB74DC">
              <w:rPr>
                <w:rFonts w:eastAsia="Calibri" w:cstheme="minorHAns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32D7E6A1" w:rsidR="006D0E41" w:rsidRPr="00CB74DC" w:rsidRDefault="006D0E41" w:rsidP="000E5F05">
            <w:pPr>
              <w:spacing w:after="0"/>
              <w:jc w:val="center"/>
              <w:rPr>
                <w:rFonts w:eastAsia="Calibri" w:cstheme="minorHAnsi"/>
                <w:color w:val="000000" w:themeColor="text1"/>
              </w:rPr>
            </w:pPr>
            <w:r w:rsidRPr="00CB74DC">
              <w:rPr>
                <w:rFonts w:cstheme="minorHAnsi"/>
              </w:rPr>
              <w:t>1,273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1FB78170" w:rsidR="006D0E41" w:rsidRPr="00CB74DC" w:rsidRDefault="006D0E41" w:rsidP="000E5F05">
            <w:pPr>
              <w:spacing w:after="0"/>
              <w:jc w:val="center"/>
              <w:rPr>
                <w:rFonts w:eastAsia="Calibri" w:cstheme="minorHAnsi"/>
                <w:color w:val="000000" w:themeColor="text1"/>
              </w:rPr>
            </w:pPr>
            <w:r w:rsidRPr="00CB74DC">
              <w:rPr>
                <w:rFonts w:cstheme="minorHAnsi"/>
              </w:rPr>
              <w:t>541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5DED5C15" w:rsidR="006D0E41" w:rsidRPr="00CB74DC" w:rsidRDefault="006D0E41" w:rsidP="000E5F05">
            <w:pPr>
              <w:spacing w:after="0"/>
              <w:jc w:val="center"/>
              <w:rPr>
                <w:rFonts w:eastAsia="Calibri" w:cstheme="minorHAnsi"/>
                <w:color w:val="000000" w:themeColor="text1"/>
              </w:rPr>
            </w:pPr>
            <w:r w:rsidRPr="00CB74DC">
              <w:rPr>
                <w:rFonts w:cstheme="minorHAnsi"/>
              </w:rPr>
              <w:t>1,803</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tcPr>
          <w:p w14:paraId="50631B28" w14:textId="4B8ED591" w:rsidR="006D0E41" w:rsidRPr="00CB74DC" w:rsidRDefault="006D0E41" w:rsidP="000E5F05">
            <w:pPr>
              <w:spacing w:after="0"/>
              <w:jc w:val="center"/>
              <w:rPr>
                <w:rFonts w:cstheme="minorHAnsi"/>
              </w:rPr>
            </w:pPr>
            <w:r w:rsidRPr="00CB74DC">
              <w:rPr>
                <w:rFonts w:cstheme="minorHAnsi"/>
              </w:rPr>
              <w:t>1,438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2E641414" w:rsidR="006D0E41" w:rsidRPr="00CB74DC" w:rsidRDefault="006D0E41" w:rsidP="000E5F05">
            <w:pPr>
              <w:spacing w:after="0"/>
              <w:jc w:val="center"/>
              <w:rPr>
                <w:rFonts w:eastAsia="Calibri" w:cstheme="minorHAnsi"/>
                <w:b/>
                <w:bCs/>
                <w:color w:val="000000" w:themeColor="text1"/>
              </w:rPr>
            </w:pPr>
            <w:r w:rsidRPr="00CB74DC">
              <w:rPr>
                <w:rFonts w:cstheme="minorHAnsi"/>
                <w:b/>
              </w:rPr>
              <w:t>5,055</w:t>
            </w:r>
          </w:p>
        </w:tc>
      </w:tr>
    </w:tbl>
    <w:p w14:paraId="42543879" w14:textId="783EF259" w:rsidR="000E2AE4" w:rsidRPr="00CB74DC" w:rsidRDefault="000E2AE4" w:rsidP="00F6340F">
      <w:pPr>
        <w:jc w:val="both"/>
        <w:rPr>
          <w:rFonts w:cstheme="minorHAnsi"/>
        </w:rPr>
      </w:pPr>
    </w:p>
    <w:p w14:paraId="3AB8E95D" w14:textId="77777777" w:rsidR="00C90FA6" w:rsidRPr="00B7224F" w:rsidRDefault="00C90FA6" w:rsidP="00C90FA6">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7DEE8AD8" w14:textId="62DD5F90" w:rsidR="003F006B" w:rsidRPr="001D5571" w:rsidRDefault="00C90FA6" w:rsidP="00C90FA6">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17" w:name="_Toc204013322"/>
      <w:r w:rsidRPr="00F6340F">
        <w:rPr>
          <w:rFonts w:asciiTheme="minorHAnsi" w:hAnsiTheme="minorHAnsi"/>
          <w:color w:val="000000" w:themeColor="text1"/>
          <w:szCs w:val="28"/>
          <w:lang w:val="es-DO"/>
        </w:rPr>
        <w:t>Criterios de Aceptación</w:t>
      </w:r>
      <w:bookmarkEnd w:id="17"/>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de 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555900">
      <w:pPr>
        <w:pStyle w:val="Prrafodelista"/>
        <w:numPr>
          <w:ilvl w:val="0"/>
          <w:numId w:val="41"/>
        </w:numPr>
        <w:jc w:val="both"/>
      </w:pPr>
      <w:r w:rsidRPr="00CB67B4">
        <w:lastRenderedPageBreak/>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555900">
      <w:pPr>
        <w:pStyle w:val="Prrafodelista"/>
        <w:numPr>
          <w:ilvl w:val="0"/>
          <w:numId w:val="41"/>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555900">
      <w:pPr>
        <w:pStyle w:val="Prrafodelista"/>
        <w:numPr>
          <w:ilvl w:val="0"/>
          <w:numId w:val="41"/>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555900">
      <w:pPr>
        <w:pStyle w:val="Prrafodelista"/>
        <w:numPr>
          <w:ilvl w:val="0"/>
          <w:numId w:val="41"/>
        </w:numPr>
        <w:jc w:val="both"/>
      </w:pPr>
      <w:r w:rsidRPr="00CB67B4">
        <w:t>La obra será aceptada luego de haber probado y puesto en funcionamiento todos los elementos que la componen.</w:t>
      </w:r>
    </w:p>
    <w:p w14:paraId="281B00A8" w14:textId="1C590905" w:rsidR="00DD333F" w:rsidRPr="00CB67B4" w:rsidRDefault="61473416" w:rsidP="00555900">
      <w:pPr>
        <w:pStyle w:val="Prrafodelista"/>
        <w:numPr>
          <w:ilvl w:val="0"/>
          <w:numId w:val="41"/>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555900">
      <w:pPr>
        <w:pStyle w:val="Prrafodelista"/>
        <w:numPr>
          <w:ilvl w:val="0"/>
          <w:numId w:val="41"/>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555900">
      <w:pPr>
        <w:pStyle w:val="Prrafodelista"/>
        <w:numPr>
          <w:ilvl w:val="0"/>
          <w:numId w:val="41"/>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58AD46C8"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18" w:name="_Toc204013323"/>
      <w:r w:rsidRPr="00F6340F">
        <w:rPr>
          <w:rFonts w:asciiTheme="minorHAnsi" w:hAnsiTheme="minorHAnsi"/>
          <w:color w:val="000000" w:themeColor="text1"/>
          <w:szCs w:val="28"/>
          <w:lang w:val="es-DO"/>
        </w:rPr>
        <w:t>Otros Requerimientos</w:t>
      </w:r>
      <w:bookmarkEnd w:id="18"/>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555900">
      <w:pPr>
        <w:pStyle w:val="Prrafodelista"/>
        <w:numPr>
          <w:ilvl w:val="0"/>
          <w:numId w:val="42"/>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555900">
      <w:pPr>
        <w:pStyle w:val="Prrafodelista"/>
        <w:numPr>
          <w:ilvl w:val="0"/>
          <w:numId w:val="42"/>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555900">
      <w:pPr>
        <w:pStyle w:val="Prrafodelista"/>
        <w:numPr>
          <w:ilvl w:val="0"/>
          <w:numId w:val="42"/>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555900">
      <w:pPr>
        <w:pStyle w:val="Prrafodelista"/>
        <w:numPr>
          <w:ilvl w:val="0"/>
          <w:numId w:val="42"/>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555900">
      <w:pPr>
        <w:pStyle w:val="Prrafodelista"/>
        <w:numPr>
          <w:ilvl w:val="0"/>
          <w:numId w:val="42"/>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555900">
      <w:pPr>
        <w:pStyle w:val="Prrafodelista"/>
        <w:numPr>
          <w:ilvl w:val="0"/>
          <w:numId w:val="42"/>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555900">
      <w:pPr>
        <w:pStyle w:val="Prrafodelista"/>
        <w:numPr>
          <w:ilvl w:val="0"/>
          <w:numId w:val="42"/>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555900">
      <w:pPr>
        <w:pStyle w:val="Prrafodelista"/>
        <w:numPr>
          <w:ilvl w:val="0"/>
          <w:numId w:val="42"/>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555900">
      <w:pPr>
        <w:pStyle w:val="Prrafodelista"/>
        <w:numPr>
          <w:ilvl w:val="0"/>
          <w:numId w:val="42"/>
        </w:numPr>
        <w:jc w:val="both"/>
      </w:pPr>
      <w:r w:rsidRPr="00AA4F13">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73ACE1B7" w14:textId="77777777" w:rsidR="008B6FEC" w:rsidRDefault="008B6FEC" w:rsidP="008B6FEC">
      <w:pPr>
        <w:pStyle w:val="Ttulo1"/>
        <w:rPr>
          <w:rFonts w:asciiTheme="minorHAnsi" w:hAnsiTheme="minorHAnsi"/>
          <w:color w:val="000000" w:themeColor="text1"/>
          <w:szCs w:val="28"/>
          <w:lang w:val="es-DO"/>
        </w:rPr>
      </w:pPr>
      <w:bookmarkStart w:id="19" w:name="_Toc203990569"/>
      <w:bookmarkStart w:id="20" w:name="_Toc204013324"/>
      <w:r>
        <w:rPr>
          <w:rFonts w:asciiTheme="minorHAnsi" w:hAnsiTheme="minorHAnsi"/>
          <w:color w:val="000000" w:themeColor="text1"/>
          <w:szCs w:val="28"/>
          <w:lang w:val="es-DO"/>
        </w:rPr>
        <w:lastRenderedPageBreak/>
        <w:t>Disposiciones sobre Penalidades y Sanciones</w:t>
      </w:r>
      <w:bookmarkEnd w:id="19"/>
      <w:bookmarkEnd w:id="20"/>
    </w:p>
    <w:p w14:paraId="29E12882" w14:textId="10DE2413" w:rsidR="008B6FEC" w:rsidRDefault="008B6FEC" w:rsidP="5492C549">
      <w:pPr>
        <w:jc w:val="both"/>
      </w:pPr>
    </w:p>
    <w:p w14:paraId="21DDDCD3" w14:textId="77777777" w:rsidR="008B6FEC" w:rsidRPr="00610769" w:rsidRDefault="008B6FEC" w:rsidP="008B6FEC">
      <w:pPr>
        <w:rPr>
          <w:color w:val="000000" w:themeColor="text1"/>
        </w:rPr>
      </w:pPr>
      <w:r w:rsidRPr="008B6FEC">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1" w:name="_ANEXO_A"/>
      <w:bookmarkStart w:id="22" w:name="_Toc204013325"/>
      <w:bookmarkEnd w:id="21"/>
      <w:r w:rsidRPr="004D2D55">
        <w:rPr>
          <w:rFonts w:asciiTheme="minorHAnsi" w:hAnsiTheme="minorHAnsi"/>
          <w:color w:val="000000" w:themeColor="text1"/>
          <w:szCs w:val="28"/>
          <w:lang w:val="es-DO"/>
        </w:rPr>
        <w:t>ANEXO A</w:t>
      </w:r>
      <w:bookmarkEnd w:id="22"/>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3" w:name="_A1-_Estructura_y"/>
      <w:bookmarkStart w:id="24" w:name="_Toc204013326"/>
      <w:bookmarkEnd w:id="23"/>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4"/>
    </w:p>
    <w:p w14:paraId="4FD665AF" w14:textId="77777777" w:rsidR="00550AAB" w:rsidRPr="00CB67B4" w:rsidRDefault="00550AAB" w:rsidP="006013F0">
      <w:pPr>
        <w:jc w:val="both"/>
      </w:pPr>
    </w:p>
    <w:p w14:paraId="54E5E6E8" w14:textId="4921A5C5"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720CB088" w14:textId="77777777" w:rsidR="00EC0ABD" w:rsidRDefault="00EC0ABD" w:rsidP="006013F0">
      <w:pPr>
        <w:jc w:val="both"/>
        <w:rPr>
          <w:color w:val="000000" w:themeColor="text1"/>
        </w:rPr>
      </w:pPr>
    </w:p>
    <w:p w14:paraId="0950B31B" w14:textId="11CC9EC7" w:rsidR="00500460" w:rsidRDefault="006836C2" w:rsidP="006013F0">
      <w:pPr>
        <w:jc w:val="both"/>
        <w:rPr>
          <w:color w:val="000000" w:themeColor="text1"/>
        </w:rPr>
      </w:pPr>
      <w:r>
        <w:rPr>
          <w:noProof/>
          <w:color w:val="000000" w:themeColor="text1"/>
          <w:lang w:eastAsia="es-DO"/>
        </w:rPr>
        <w:drawing>
          <wp:inline distT="0" distB="0" distL="0" distR="0" wp14:anchorId="29E0BB8D" wp14:editId="5B4DA6E7">
            <wp:extent cx="4705350" cy="3732362"/>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9840" cy="3783516"/>
                    </a:xfrm>
                    <a:prstGeom prst="rect">
                      <a:avLst/>
                    </a:prstGeom>
                    <a:noFill/>
                  </pic:spPr>
                </pic:pic>
              </a:graphicData>
            </a:graphic>
          </wp:inline>
        </w:drawing>
      </w:r>
    </w:p>
    <w:p w14:paraId="445BB903" w14:textId="4BF8D108" w:rsidR="00500460" w:rsidRDefault="00500460" w:rsidP="006013F0">
      <w:pPr>
        <w:jc w:val="both"/>
        <w:rPr>
          <w:color w:val="000000" w:themeColor="text1"/>
        </w:rPr>
      </w:pPr>
    </w:p>
    <w:p w14:paraId="3BC27552" w14:textId="67518B31" w:rsidR="00EC4237" w:rsidRDefault="00840CFA" w:rsidP="00007E0D">
      <w:pPr>
        <w:jc w:val="both"/>
        <w:rPr>
          <w:b/>
          <w:bCs/>
          <w:color w:val="000000" w:themeColor="text1"/>
        </w:rPr>
      </w:pPr>
      <w:r>
        <w:rPr>
          <w:color w:val="000000" w:themeColor="text1"/>
        </w:rPr>
        <w:lastRenderedPageBreak/>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8B1CD2">
        <w:rPr>
          <w:b/>
          <w:color w:val="000000" w:themeColor="text1"/>
        </w:rPr>
        <w:t xml:space="preserve">Lote </w:t>
      </w:r>
      <w:r w:rsidR="006D0E41">
        <w:rPr>
          <w:b/>
          <w:color w:val="000000" w:themeColor="text1"/>
        </w:rPr>
        <w:t>5</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3F8B9269">
        <w:rPr>
          <w:b/>
          <w:bCs/>
          <w:color w:val="000000" w:themeColor="text1"/>
        </w:rPr>
        <w:t>;</w:t>
      </w:r>
      <w:r w:rsidR="3FE42502" w:rsidRPr="3F8B9269">
        <w:rPr>
          <w:color w:val="000000" w:themeColor="text1"/>
        </w:rPr>
        <w:t xml:space="preserve"> </w:t>
      </w:r>
      <w:r w:rsidR="00016B28" w:rsidRPr="00016B28">
        <w:rPr>
          <w:bCs/>
          <w:color w:val="000000" w:themeColor="text1"/>
        </w:rPr>
        <w:t>Encargado de Almacén</w:t>
      </w:r>
      <w:r w:rsidR="00016B28">
        <w:rPr>
          <w:bCs/>
          <w:color w:val="000000" w:themeColor="text1"/>
        </w:rPr>
        <w:t>;</w:t>
      </w:r>
      <w:r w:rsidR="00016B28" w:rsidRPr="3F8B9269">
        <w:rPr>
          <w:color w:val="000000" w:themeColor="text1"/>
        </w:rPr>
        <w:t xml:space="preserve"> </w:t>
      </w:r>
      <w:r w:rsidR="3FE42502" w:rsidRPr="3F8B9269">
        <w:rPr>
          <w:color w:val="000000" w:themeColor="text1"/>
        </w:rPr>
        <w:t xml:space="preserve">Encargado de </w:t>
      </w:r>
      <w:r w:rsidR="7CFE3184" w:rsidRPr="3F8B9269">
        <w:rPr>
          <w:color w:val="000000" w:themeColor="text1"/>
        </w:rPr>
        <w:t>Redes</w:t>
      </w:r>
      <w:r w:rsidR="005611C7">
        <w:rPr>
          <w:color w:val="000000" w:themeColor="text1"/>
        </w:rPr>
        <w:t xml:space="preserve"> MT/BT</w:t>
      </w:r>
      <w:r w:rsidR="56D43D16" w:rsidRPr="3F8B9269">
        <w:rPr>
          <w:b/>
          <w:bCs/>
          <w:color w:val="000000" w:themeColor="text1"/>
        </w:rPr>
        <w:t>;</w:t>
      </w:r>
      <w:r w:rsidR="36301BE0" w:rsidRPr="3F8B9269">
        <w:rPr>
          <w:b/>
          <w:bCs/>
          <w:color w:val="000000" w:themeColor="text1"/>
        </w:rPr>
        <w:t xml:space="preserve"> </w:t>
      </w:r>
      <w:r w:rsidR="5349E8FC" w:rsidRPr="3F8B9269">
        <w:rPr>
          <w:color w:val="000000" w:themeColor="text1"/>
        </w:rPr>
        <w:t>Encargado de Normalización</w:t>
      </w:r>
      <w:r w:rsidR="005611C7">
        <w:rPr>
          <w:color w:val="000000" w:themeColor="text1"/>
        </w:rPr>
        <w:t xml:space="preserve"> de suministros</w:t>
      </w:r>
      <w:r w:rsidR="314EE98E" w:rsidRPr="3F8B9269">
        <w:rPr>
          <w:b/>
          <w:bCs/>
          <w:color w:val="000000" w:themeColor="text1"/>
        </w:rPr>
        <w:t>;</w:t>
      </w:r>
      <w:r w:rsidR="5349E8FC" w:rsidRPr="3F8B9269">
        <w:rPr>
          <w:b/>
          <w:bCs/>
          <w:color w:val="000000" w:themeColor="text1"/>
        </w:rPr>
        <w:t xml:space="preserve"> </w:t>
      </w:r>
      <w:r w:rsidR="3DFA345F" w:rsidRPr="3F8B9269">
        <w:rPr>
          <w:color w:val="000000" w:themeColor="text1"/>
        </w:rPr>
        <w:t>Supervisor de Redes MT/BT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3DFA345F" w:rsidRPr="3F8B9269">
        <w:rPr>
          <w:color w:val="000000" w:themeColor="text1"/>
        </w:rPr>
        <w:t>Supervisor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r w:rsidR="36301BE0" w:rsidRPr="3F8B9269">
        <w:rPr>
          <w:b/>
          <w:bCs/>
          <w:color w:val="000000" w:themeColor="text1"/>
        </w:rPr>
        <w:t xml:space="preserve"> </w:t>
      </w:r>
    </w:p>
    <w:p w14:paraId="48C61DE9" w14:textId="77777777" w:rsidR="00EC4237" w:rsidRPr="00EC4237" w:rsidRDefault="00EC4237" w:rsidP="00EC4237">
      <w:pPr>
        <w:jc w:val="both"/>
        <w:rPr>
          <w:bCs/>
          <w:color w:val="000000" w:themeColor="text1"/>
        </w:rPr>
      </w:pPr>
      <w:r w:rsidRPr="009719ED">
        <w:rPr>
          <w:bCs/>
          <w:color w:val="000000" w:themeColor="text1"/>
        </w:rPr>
        <w:t xml:space="preserve">En caso de sustitución de algún personal clave aprobado, el sustituto debe cumplir con los requerimientos presentados en los documentos de licitación y ser evaluado por el personal competente de EDENORTE. </w:t>
      </w:r>
      <w:r w:rsidRPr="00EC4237">
        <w:rPr>
          <w:bCs/>
          <w:color w:val="000000" w:themeColor="text1"/>
        </w:rPr>
        <w:t>La documentación para la evaluación deberá ser presentada con un mínimo de 15 días de antelación a la sustitución, para ser evaluado y depurado.</w:t>
      </w:r>
    </w:p>
    <w:p w14:paraId="73764B28" w14:textId="77777777" w:rsidR="00EC4237" w:rsidRPr="00757C4C" w:rsidRDefault="00EC4237" w:rsidP="00EC4237">
      <w:pPr>
        <w:jc w:val="both"/>
        <w:rPr>
          <w:color w:val="000000" w:themeColor="text1"/>
        </w:rPr>
      </w:pPr>
      <w:r w:rsidRPr="00EC4237">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02D6A2F7" w14:textId="74400E65" w:rsidR="00EC4237" w:rsidRDefault="00EC4237" w:rsidP="00EC4237">
      <w:pPr>
        <w:jc w:val="both"/>
        <w:rPr>
          <w:color w:val="000000" w:themeColor="text1"/>
        </w:rPr>
      </w:pPr>
      <w:r w:rsidRPr="00EC4237">
        <w:rPr>
          <w:color w:val="000000" w:themeColor="text1"/>
        </w:rPr>
        <w:t>La siguiente tabla establece la dotación mínima del personal clave necesario para la ejecución del Lote 5.</w:t>
      </w:r>
      <w:r w:rsidRPr="76A3548B">
        <w:rPr>
          <w:color w:val="000000" w:themeColor="text1"/>
        </w:rPr>
        <w:t xml:space="preserve"> </w:t>
      </w:r>
    </w:p>
    <w:tbl>
      <w:tblPr>
        <w:tblW w:w="5876" w:type="dxa"/>
        <w:tblCellMar>
          <w:left w:w="70" w:type="dxa"/>
          <w:right w:w="70" w:type="dxa"/>
        </w:tblCellMar>
        <w:tblLook w:val="04A0" w:firstRow="1" w:lastRow="0" w:firstColumn="1" w:lastColumn="0" w:noHBand="0" w:noVBand="1"/>
      </w:tblPr>
      <w:tblGrid>
        <w:gridCol w:w="4455"/>
        <w:gridCol w:w="1421"/>
      </w:tblGrid>
      <w:tr w:rsidR="00EC4237" w:rsidRPr="00EC4237" w14:paraId="1063B134" w14:textId="77777777" w:rsidTr="0060058B">
        <w:trPr>
          <w:trHeight w:val="406"/>
        </w:trPr>
        <w:tc>
          <w:tcPr>
            <w:tcW w:w="4455" w:type="dxa"/>
            <w:tcBorders>
              <w:top w:val="single" w:sz="4" w:space="0" w:color="auto"/>
              <w:left w:val="single" w:sz="4" w:space="0" w:color="auto"/>
              <w:bottom w:val="single" w:sz="4" w:space="0" w:color="auto"/>
              <w:right w:val="nil"/>
            </w:tcBorders>
            <w:shd w:val="clear" w:color="000000" w:fill="D0CECE"/>
            <w:noWrap/>
            <w:vAlign w:val="center"/>
            <w:hideMark/>
          </w:tcPr>
          <w:p w14:paraId="4F75166E" w14:textId="77777777" w:rsidR="00EC4237" w:rsidRPr="00EC4237" w:rsidRDefault="00EC4237" w:rsidP="00EC4237">
            <w:pPr>
              <w:spacing w:after="0" w:line="240" w:lineRule="auto"/>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Puesto</w:t>
            </w:r>
          </w:p>
        </w:tc>
        <w:tc>
          <w:tcPr>
            <w:tcW w:w="1421" w:type="dxa"/>
            <w:tcBorders>
              <w:top w:val="single" w:sz="4" w:space="0" w:color="auto"/>
              <w:left w:val="nil"/>
              <w:bottom w:val="single" w:sz="4" w:space="0" w:color="auto"/>
              <w:right w:val="single" w:sz="4" w:space="0" w:color="auto"/>
            </w:tcBorders>
            <w:shd w:val="clear" w:color="000000" w:fill="D0CECE"/>
            <w:vAlign w:val="center"/>
            <w:hideMark/>
          </w:tcPr>
          <w:p w14:paraId="59EA664E" w14:textId="77777777" w:rsidR="00EC4237" w:rsidRPr="00EC4237" w:rsidRDefault="00EC4237" w:rsidP="00EC4237">
            <w:pPr>
              <w:spacing w:after="0" w:line="240" w:lineRule="auto"/>
              <w:jc w:val="center"/>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 xml:space="preserve">Cantidad Requerida </w:t>
            </w:r>
          </w:p>
        </w:tc>
      </w:tr>
      <w:tr w:rsidR="00EC4237" w:rsidRPr="00EC4237" w14:paraId="4DAA0034"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5B91DCD3" w14:textId="77777777" w:rsidR="00EC4237" w:rsidRPr="00EC4237" w:rsidRDefault="00EC4237" w:rsidP="00EC4237">
            <w:pPr>
              <w:spacing w:after="0" w:line="240" w:lineRule="auto"/>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Gerencia y Administración</w:t>
            </w:r>
          </w:p>
        </w:tc>
        <w:tc>
          <w:tcPr>
            <w:tcW w:w="1421" w:type="dxa"/>
            <w:tcBorders>
              <w:top w:val="nil"/>
              <w:left w:val="nil"/>
              <w:bottom w:val="single" w:sz="4" w:space="0" w:color="auto"/>
              <w:right w:val="single" w:sz="4" w:space="0" w:color="auto"/>
            </w:tcBorders>
            <w:noWrap/>
            <w:vAlign w:val="center"/>
            <w:hideMark/>
          </w:tcPr>
          <w:p w14:paraId="05D168B1"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 </w:t>
            </w:r>
          </w:p>
        </w:tc>
      </w:tr>
      <w:tr w:rsidR="00EC4237" w:rsidRPr="00EC4237" w14:paraId="31A5283B"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0DD6A3AF"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Gerente de Obras</w:t>
            </w:r>
          </w:p>
        </w:tc>
        <w:tc>
          <w:tcPr>
            <w:tcW w:w="1421" w:type="dxa"/>
            <w:tcBorders>
              <w:top w:val="nil"/>
              <w:left w:val="nil"/>
              <w:bottom w:val="single" w:sz="4" w:space="0" w:color="auto"/>
              <w:right w:val="single" w:sz="4" w:space="0" w:color="auto"/>
            </w:tcBorders>
            <w:noWrap/>
            <w:vAlign w:val="center"/>
            <w:hideMark/>
          </w:tcPr>
          <w:p w14:paraId="7E522D6A"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38D48B54"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2805287E"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Administrativo</w:t>
            </w:r>
          </w:p>
        </w:tc>
        <w:tc>
          <w:tcPr>
            <w:tcW w:w="1421" w:type="dxa"/>
            <w:tcBorders>
              <w:top w:val="nil"/>
              <w:left w:val="nil"/>
              <w:bottom w:val="single" w:sz="4" w:space="0" w:color="auto"/>
              <w:right w:val="single" w:sz="4" w:space="0" w:color="auto"/>
            </w:tcBorders>
            <w:noWrap/>
            <w:vAlign w:val="center"/>
            <w:hideMark/>
          </w:tcPr>
          <w:p w14:paraId="68EF2111"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1A5AD7C5"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4CF1DC8C" w14:textId="77777777" w:rsidR="00EC4237" w:rsidRPr="00EC4237" w:rsidRDefault="00EC4237" w:rsidP="00EC4237">
            <w:pPr>
              <w:spacing w:after="0" w:line="240" w:lineRule="auto"/>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Control y Calidad</w:t>
            </w:r>
          </w:p>
        </w:tc>
        <w:tc>
          <w:tcPr>
            <w:tcW w:w="1421" w:type="dxa"/>
            <w:tcBorders>
              <w:top w:val="nil"/>
              <w:left w:val="nil"/>
              <w:bottom w:val="single" w:sz="4" w:space="0" w:color="auto"/>
              <w:right w:val="single" w:sz="4" w:space="0" w:color="auto"/>
            </w:tcBorders>
            <w:noWrap/>
            <w:vAlign w:val="center"/>
            <w:hideMark/>
          </w:tcPr>
          <w:p w14:paraId="75A6C830"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 </w:t>
            </w:r>
          </w:p>
        </w:tc>
      </w:tr>
      <w:tr w:rsidR="00EC4237" w:rsidRPr="00EC4237" w14:paraId="70409A83"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2A145DA2"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de Calidad</w:t>
            </w:r>
          </w:p>
        </w:tc>
        <w:tc>
          <w:tcPr>
            <w:tcW w:w="1421" w:type="dxa"/>
            <w:tcBorders>
              <w:top w:val="nil"/>
              <w:left w:val="nil"/>
              <w:bottom w:val="single" w:sz="4" w:space="0" w:color="auto"/>
              <w:right w:val="single" w:sz="4" w:space="0" w:color="auto"/>
            </w:tcBorders>
            <w:noWrap/>
            <w:vAlign w:val="center"/>
            <w:hideMark/>
          </w:tcPr>
          <w:p w14:paraId="6A58EB1D"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5D814B49" w14:textId="77777777" w:rsidTr="0060058B">
        <w:trPr>
          <w:trHeight w:val="304"/>
        </w:trPr>
        <w:tc>
          <w:tcPr>
            <w:tcW w:w="4455" w:type="dxa"/>
            <w:tcBorders>
              <w:top w:val="nil"/>
              <w:left w:val="single" w:sz="4" w:space="0" w:color="auto"/>
              <w:bottom w:val="single" w:sz="4" w:space="0" w:color="auto"/>
              <w:right w:val="nil"/>
            </w:tcBorders>
            <w:vAlign w:val="center"/>
            <w:hideMark/>
          </w:tcPr>
          <w:p w14:paraId="797491C4"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Ambiental, Seguridad y Social</w:t>
            </w:r>
          </w:p>
        </w:tc>
        <w:tc>
          <w:tcPr>
            <w:tcW w:w="1421" w:type="dxa"/>
            <w:tcBorders>
              <w:top w:val="nil"/>
              <w:left w:val="nil"/>
              <w:bottom w:val="single" w:sz="4" w:space="0" w:color="auto"/>
              <w:right w:val="single" w:sz="4" w:space="0" w:color="auto"/>
            </w:tcBorders>
            <w:noWrap/>
            <w:vAlign w:val="center"/>
            <w:hideMark/>
          </w:tcPr>
          <w:p w14:paraId="080907EA"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4A4F1DAB" w14:textId="77777777" w:rsidTr="0060058B">
        <w:trPr>
          <w:trHeight w:val="304"/>
        </w:trPr>
        <w:tc>
          <w:tcPr>
            <w:tcW w:w="4455" w:type="dxa"/>
            <w:tcBorders>
              <w:top w:val="nil"/>
              <w:left w:val="single" w:sz="4" w:space="0" w:color="auto"/>
              <w:bottom w:val="single" w:sz="4" w:space="0" w:color="auto"/>
              <w:right w:val="nil"/>
            </w:tcBorders>
            <w:vAlign w:val="center"/>
            <w:hideMark/>
          </w:tcPr>
          <w:p w14:paraId="443220F6" w14:textId="77777777" w:rsidR="00EC4237" w:rsidRPr="00EC4237" w:rsidRDefault="00EC4237" w:rsidP="00EC4237">
            <w:pPr>
              <w:spacing w:after="0" w:line="240" w:lineRule="auto"/>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Operaciones</w:t>
            </w:r>
          </w:p>
        </w:tc>
        <w:tc>
          <w:tcPr>
            <w:tcW w:w="1421" w:type="dxa"/>
            <w:tcBorders>
              <w:top w:val="nil"/>
              <w:left w:val="nil"/>
              <w:bottom w:val="single" w:sz="4" w:space="0" w:color="auto"/>
              <w:right w:val="single" w:sz="4" w:space="0" w:color="auto"/>
            </w:tcBorders>
            <w:noWrap/>
            <w:vAlign w:val="center"/>
            <w:hideMark/>
          </w:tcPr>
          <w:p w14:paraId="5227575B"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 </w:t>
            </w:r>
          </w:p>
        </w:tc>
      </w:tr>
      <w:tr w:rsidR="00EC4237" w:rsidRPr="00EC4237" w14:paraId="0CEA82B5"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5831FA44"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de Almacén</w:t>
            </w:r>
          </w:p>
        </w:tc>
        <w:tc>
          <w:tcPr>
            <w:tcW w:w="1421" w:type="dxa"/>
            <w:tcBorders>
              <w:top w:val="nil"/>
              <w:left w:val="nil"/>
              <w:bottom w:val="single" w:sz="4" w:space="0" w:color="auto"/>
              <w:right w:val="single" w:sz="4" w:space="0" w:color="auto"/>
            </w:tcBorders>
            <w:noWrap/>
            <w:vAlign w:val="center"/>
            <w:hideMark/>
          </w:tcPr>
          <w:p w14:paraId="105AF80B"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68B30999"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1BA522E3"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de Redes MT/BT</w:t>
            </w:r>
          </w:p>
        </w:tc>
        <w:tc>
          <w:tcPr>
            <w:tcW w:w="1421" w:type="dxa"/>
            <w:tcBorders>
              <w:top w:val="nil"/>
              <w:left w:val="nil"/>
              <w:bottom w:val="single" w:sz="4" w:space="0" w:color="auto"/>
              <w:right w:val="single" w:sz="4" w:space="0" w:color="auto"/>
            </w:tcBorders>
            <w:noWrap/>
            <w:vAlign w:val="center"/>
            <w:hideMark/>
          </w:tcPr>
          <w:p w14:paraId="29381CBB"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5F6C1096" w14:textId="77777777" w:rsidTr="0060058B">
        <w:trPr>
          <w:trHeight w:val="304"/>
        </w:trPr>
        <w:tc>
          <w:tcPr>
            <w:tcW w:w="4455" w:type="dxa"/>
            <w:tcBorders>
              <w:top w:val="nil"/>
              <w:left w:val="single" w:sz="4" w:space="0" w:color="auto"/>
              <w:bottom w:val="single" w:sz="4" w:space="0" w:color="auto"/>
              <w:right w:val="nil"/>
            </w:tcBorders>
            <w:vAlign w:val="center"/>
            <w:hideMark/>
          </w:tcPr>
          <w:p w14:paraId="3784205A"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Encargado de Normalización de Suministros</w:t>
            </w:r>
          </w:p>
        </w:tc>
        <w:tc>
          <w:tcPr>
            <w:tcW w:w="1421" w:type="dxa"/>
            <w:tcBorders>
              <w:top w:val="nil"/>
              <w:left w:val="nil"/>
              <w:bottom w:val="single" w:sz="4" w:space="0" w:color="auto"/>
              <w:right w:val="single" w:sz="4" w:space="0" w:color="auto"/>
            </w:tcBorders>
            <w:noWrap/>
            <w:vAlign w:val="center"/>
            <w:hideMark/>
          </w:tcPr>
          <w:p w14:paraId="62D9FA81"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1</w:t>
            </w:r>
          </w:p>
        </w:tc>
      </w:tr>
      <w:tr w:rsidR="00EC4237" w:rsidRPr="00EC4237" w14:paraId="53644A1A" w14:textId="77777777" w:rsidTr="0060058B">
        <w:trPr>
          <w:trHeight w:val="304"/>
        </w:trPr>
        <w:tc>
          <w:tcPr>
            <w:tcW w:w="4455" w:type="dxa"/>
            <w:tcBorders>
              <w:top w:val="nil"/>
              <w:left w:val="single" w:sz="4" w:space="0" w:color="auto"/>
              <w:bottom w:val="single" w:sz="4" w:space="0" w:color="auto"/>
              <w:right w:val="nil"/>
            </w:tcBorders>
            <w:vAlign w:val="center"/>
            <w:hideMark/>
          </w:tcPr>
          <w:p w14:paraId="4FC52FA5" w14:textId="77777777" w:rsidR="00EC4237" w:rsidRPr="00EC4237" w:rsidRDefault="00EC4237" w:rsidP="00EC4237">
            <w:pPr>
              <w:spacing w:after="0" w:line="240" w:lineRule="auto"/>
              <w:rPr>
                <w:rFonts w:ascii="Calibri" w:eastAsia="Times New Roman" w:hAnsi="Calibri" w:cs="Calibri"/>
                <w:b/>
                <w:bCs/>
                <w:color w:val="000000"/>
                <w:lang w:eastAsia="es-DO"/>
              </w:rPr>
            </w:pPr>
            <w:r w:rsidRPr="00EC4237">
              <w:rPr>
                <w:rFonts w:ascii="Calibri" w:eastAsia="Times New Roman" w:hAnsi="Calibri" w:cs="Calibri"/>
                <w:b/>
                <w:bCs/>
                <w:color w:val="000000"/>
                <w:lang w:eastAsia="es-DO"/>
              </w:rPr>
              <w:t>Supervisión</w:t>
            </w:r>
          </w:p>
        </w:tc>
        <w:tc>
          <w:tcPr>
            <w:tcW w:w="1421" w:type="dxa"/>
            <w:tcBorders>
              <w:top w:val="nil"/>
              <w:left w:val="nil"/>
              <w:bottom w:val="single" w:sz="4" w:space="0" w:color="auto"/>
              <w:right w:val="single" w:sz="4" w:space="0" w:color="auto"/>
            </w:tcBorders>
            <w:noWrap/>
            <w:vAlign w:val="center"/>
            <w:hideMark/>
          </w:tcPr>
          <w:p w14:paraId="5AC1AF05"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 </w:t>
            </w:r>
          </w:p>
        </w:tc>
      </w:tr>
      <w:tr w:rsidR="00EC4237" w:rsidRPr="00EC4237" w14:paraId="78A47A91" w14:textId="77777777" w:rsidTr="0060058B">
        <w:trPr>
          <w:trHeight w:val="304"/>
        </w:trPr>
        <w:tc>
          <w:tcPr>
            <w:tcW w:w="4455" w:type="dxa"/>
            <w:tcBorders>
              <w:top w:val="nil"/>
              <w:left w:val="single" w:sz="4" w:space="0" w:color="auto"/>
              <w:bottom w:val="single" w:sz="4" w:space="0" w:color="auto"/>
              <w:right w:val="nil"/>
            </w:tcBorders>
            <w:noWrap/>
            <w:vAlign w:val="center"/>
            <w:hideMark/>
          </w:tcPr>
          <w:p w14:paraId="497BA7E1"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Supervisor de Redes MT/BT</w:t>
            </w:r>
          </w:p>
        </w:tc>
        <w:tc>
          <w:tcPr>
            <w:tcW w:w="1421" w:type="dxa"/>
            <w:tcBorders>
              <w:top w:val="nil"/>
              <w:left w:val="nil"/>
              <w:bottom w:val="single" w:sz="4" w:space="0" w:color="auto"/>
              <w:right w:val="single" w:sz="4" w:space="0" w:color="auto"/>
            </w:tcBorders>
            <w:noWrap/>
            <w:vAlign w:val="center"/>
            <w:hideMark/>
          </w:tcPr>
          <w:p w14:paraId="27E433D0"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3</w:t>
            </w:r>
          </w:p>
        </w:tc>
      </w:tr>
      <w:tr w:rsidR="00EC4237" w:rsidRPr="00EC4237" w14:paraId="3B06E15B" w14:textId="77777777" w:rsidTr="0060058B">
        <w:trPr>
          <w:trHeight w:val="304"/>
        </w:trPr>
        <w:tc>
          <w:tcPr>
            <w:tcW w:w="4455" w:type="dxa"/>
            <w:tcBorders>
              <w:top w:val="nil"/>
              <w:left w:val="single" w:sz="4" w:space="0" w:color="auto"/>
              <w:bottom w:val="single" w:sz="4" w:space="0" w:color="auto"/>
              <w:right w:val="nil"/>
            </w:tcBorders>
            <w:vAlign w:val="center"/>
            <w:hideMark/>
          </w:tcPr>
          <w:p w14:paraId="58FEFBDE" w14:textId="77777777" w:rsidR="00EC4237" w:rsidRPr="00EC4237" w:rsidRDefault="00EC4237" w:rsidP="00EC4237">
            <w:pPr>
              <w:spacing w:after="0" w:line="240" w:lineRule="auto"/>
              <w:rPr>
                <w:rFonts w:ascii="Calibri" w:eastAsia="Times New Roman" w:hAnsi="Calibri" w:cs="Calibri"/>
                <w:color w:val="000000"/>
                <w:lang w:eastAsia="es-DO"/>
              </w:rPr>
            </w:pPr>
            <w:r w:rsidRPr="00EC4237">
              <w:rPr>
                <w:rFonts w:ascii="Calibri" w:eastAsia="Times New Roman" w:hAnsi="Calibri" w:cs="Calibri"/>
                <w:color w:val="000000"/>
                <w:lang w:eastAsia="es-DO"/>
              </w:rPr>
              <w:t>Supervisor de Normalización de Suministros</w:t>
            </w:r>
          </w:p>
        </w:tc>
        <w:tc>
          <w:tcPr>
            <w:tcW w:w="1421" w:type="dxa"/>
            <w:tcBorders>
              <w:top w:val="nil"/>
              <w:left w:val="nil"/>
              <w:bottom w:val="single" w:sz="4" w:space="0" w:color="auto"/>
              <w:right w:val="single" w:sz="4" w:space="0" w:color="auto"/>
            </w:tcBorders>
            <w:noWrap/>
            <w:vAlign w:val="center"/>
            <w:hideMark/>
          </w:tcPr>
          <w:p w14:paraId="491162C4" w14:textId="77777777" w:rsidR="00EC4237" w:rsidRPr="00EC4237" w:rsidRDefault="00EC4237" w:rsidP="00EC4237">
            <w:pPr>
              <w:spacing w:after="0" w:line="240" w:lineRule="auto"/>
              <w:jc w:val="center"/>
              <w:rPr>
                <w:rFonts w:ascii="Calibri" w:eastAsia="Times New Roman" w:hAnsi="Calibri" w:cs="Calibri"/>
                <w:color w:val="000000"/>
                <w:lang w:eastAsia="es-DO"/>
              </w:rPr>
            </w:pPr>
            <w:r w:rsidRPr="00EC4237">
              <w:rPr>
                <w:rFonts w:ascii="Calibri" w:eastAsia="Times New Roman" w:hAnsi="Calibri" w:cs="Calibri"/>
                <w:color w:val="000000"/>
                <w:lang w:eastAsia="es-DO"/>
              </w:rPr>
              <w:t>2</w:t>
            </w:r>
          </w:p>
        </w:tc>
      </w:tr>
    </w:tbl>
    <w:p w14:paraId="36CDC429" w14:textId="19F5005C" w:rsidR="00E03B2D" w:rsidRDefault="00E03B2D" w:rsidP="00007E0D">
      <w:pPr>
        <w:jc w:val="both"/>
      </w:pPr>
    </w:p>
    <w:p w14:paraId="0AFCA258" w14:textId="77777777" w:rsidR="00EC4237" w:rsidRDefault="00EC4237" w:rsidP="00EC4237">
      <w:pPr>
        <w:jc w:val="both"/>
      </w:pPr>
      <w:proofErr w:type="gramStart"/>
      <w:r w:rsidRPr="00DB19D2">
        <w:t>Total</w:t>
      </w:r>
      <w:proofErr w:type="gramEnd"/>
      <w:r w:rsidRPr="00DB19D2">
        <w:t xml:space="preserve"> de personal clave requerido: 12 personas</w:t>
      </w:r>
    </w:p>
    <w:p w14:paraId="53A6E0A3" w14:textId="77777777" w:rsidR="00351BC0" w:rsidRPr="008D2244" w:rsidRDefault="00351BC0" w:rsidP="00351BC0">
      <w:pPr>
        <w:jc w:val="both"/>
        <w:rPr>
          <w:b/>
          <w:color w:val="000000" w:themeColor="text1"/>
        </w:rPr>
      </w:pPr>
      <w:r w:rsidRPr="008D2244">
        <w:rPr>
          <w:b/>
          <w:color w:val="000000" w:themeColor="text1"/>
        </w:rPr>
        <w:lastRenderedPageBreak/>
        <w:t>A continuación, una breve descripción del perfil de cada puesto y sus responsabilidades:</w:t>
      </w:r>
    </w:p>
    <w:p w14:paraId="4404A7F4" w14:textId="77777777" w:rsidR="00351BC0" w:rsidRPr="001D2ACA" w:rsidRDefault="00351BC0" w:rsidP="00351BC0">
      <w:pPr>
        <w:pStyle w:val="Prrafodelista"/>
        <w:numPr>
          <w:ilvl w:val="0"/>
          <w:numId w:val="10"/>
        </w:numPr>
        <w:jc w:val="both"/>
        <w:rPr>
          <w:b/>
          <w:color w:val="000000" w:themeColor="text1"/>
          <w:sz w:val="24"/>
          <w:szCs w:val="24"/>
        </w:rPr>
      </w:pPr>
      <w:r w:rsidRPr="001D2ACA">
        <w:rPr>
          <w:b/>
          <w:color w:val="000000" w:themeColor="text1"/>
          <w:sz w:val="24"/>
          <w:szCs w:val="24"/>
        </w:rPr>
        <w:t>Gerente de Obras</w:t>
      </w:r>
    </w:p>
    <w:p w14:paraId="01AC1436" w14:textId="77777777" w:rsidR="00351BC0" w:rsidRDefault="00351BC0" w:rsidP="00351BC0">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4190038E" w14:textId="77777777" w:rsidR="00351BC0" w:rsidRPr="00E70D9E" w:rsidRDefault="00351BC0" w:rsidP="00351BC0">
      <w:pPr>
        <w:ind w:left="567"/>
        <w:jc w:val="both"/>
        <w:rPr>
          <w:rFonts w:cstheme="minorHAnsi"/>
          <w:color w:val="000000" w:themeColor="text1"/>
        </w:rPr>
      </w:pPr>
      <w:r w:rsidRPr="00E70D9E">
        <w:rPr>
          <w:rFonts w:cstheme="minorHAnsi"/>
          <w:color w:val="000000" w:themeColor="text1"/>
        </w:rPr>
        <w:t xml:space="preserve"> Algunas funciones:</w:t>
      </w:r>
    </w:p>
    <w:p w14:paraId="4CE5314F" w14:textId="77777777" w:rsidR="00351BC0" w:rsidRPr="00E70D9E" w:rsidRDefault="00351BC0" w:rsidP="00351BC0">
      <w:pPr>
        <w:pStyle w:val="Prrafodelista"/>
        <w:numPr>
          <w:ilvl w:val="0"/>
          <w:numId w:val="58"/>
        </w:numPr>
        <w:jc w:val="both"/>
        <w:rPr>
          <w:rFonts w:cstheme="minorHAnsi"/>
        </w:rPr>
      </w:pPr>
      <w:r w:rsidRPr="00E70D9E">
        <w:rPr>
          <w:rFonts w:cstheme="minorHAnsi"/>
        </w:rPr>
        <w:t>Aprobar los planos, luego de realizar el replanteo de proyecto.</w:t>
      </w:r>
    </w:p>
    <w:p w14:paraId="0FA18290" w14:textId="77777777" w:rsidR="00351BC0" w:rsidRPr="00E70D9E" w:rsidRDefault="00351BC0" w:rsidP="00351BC0">
      <w:pPr>
        <w:pStyle w:val="Prrafodelista"/>
        <w:numPr>
          <w:ilvl w:val="0"/>
          <w:numId w:val="58"/>
        </w:numPr>
        <w:jc w:val="both"/>
        <w:rPr>
          <w:rFonts w:cstheme="minorHAnsi"/>
        </w:rPr>
      </w:pPr>
      <w:r w:rsidRPr="00E70D9E">
        <w:rPr>
          <w:rFonts w:cstheme="minorHAnsi"/>
        </w:rPr>
        <w:t>Definir objetivos y planes de desarrollo.</w:t>
      </w:r>
    </w:p>
    <w:p w14:paraId="421A8024" w14:textId="77777777" w:rsidR="00351BC0" w:rsidRPr="00E70D9E" w:rsidRDefault="00351BC0" w:rsidP="00351BC0">
      <w:pPr>
        <w:pStyle w:val="Prrafodelista"/>
        <w:numPr>
          <w:ilvl w:val="0"/>
          <w:numId w:val="58"/>
        </w:numPr>
        <w:jc w:val="both"/>
        <w:rPr>
          <w:rFonts w:cstheme="minorHAnsi"/>
        </w:rPr>
      </w:pPr>
      <w:r w:rsidRPr="00E70D9E">
        <w:rPr>
          <w:rFonts w:cstheme="minorHAnsi"/>
        </w:rPr>
        <w:t xml:space="preserve">Asegurar en coordinación con las demás unidades, que las obras a ejecutar </w:t>
      </w:r>
    </w:p>
    <w:p w14:paraId="0DB2B6E7" w14:textId="77777777" w:rsidR="00351BC0" w:rsidRPr="00E70D9E" w:rsidRDefault="00351BC0" w:rsidP="00351BC0">
      <w:pPr>
        <w:pStyle w:val="Prrafodelista"/>
        <w:numPr>
          <w:ilvl w:val="0"/>
          <w:numId w:val="58"/>
        </w:numPr>
        <w:jc w:val="both"/>
        <w:rPr>
          <w:rFonts w:cstheme="minorHAnsi"/>
        </w:rPr>
      </w:pPr>
      <w:r w:rsidRPr="00E70D9E">
        <w:rPr>
          <w:rFonts w:cstheme="minorHAnsi"/>
        </w:rPr>
        <w:t>Coordinar y participar en la programación de los proyectos y en la elaboración del plan de obras de estos.</w:t>
      </w:r>
    </w:p>
    <w:p w14:paraId="1C1F7CE2" w14:textId="77777777" w:rsidR="00351BC0" w:rsidRPr="00E70D9E" w:rsidRDefault="00351BC0" w:rsidP="00351BC0">
      <w:pPr>
        <w:pStyle w:val="Prrafodelista"/>
        <w:numPr>
          <w:ilvl w:val="0"/>
          <w:numId w:val="58"/>
        </w:numPr>
        <w:jc w:val="both"/>
        <w:rPr>
          <w:rFonts w:cstheme="minorHAnsi"/>
        </w:rPr>
      </w:pPr>
      <w:r w:rsidRPr="00E70D9E">
        <w:rPr>
          <w:rFonts w:cstheme="minorHAnsi"/>
        </w:rPr>
        <w:t>Realizar los presupuestos y replanteos de proyectos y solicitar la aprobación de los presupuestos de las obras.</w:t>
      </w:r>
    </w:p>
    <w:p w14:paraId="7F06B015" w14:textId="77777777" w:rsidR="00351BC0" w:rsidRPr="007A3548" w:rsidRDefault="00351BC0" w:rsidP="00351BC0">
      <w:pPr>
        <w:pStyle w:val="Prrafodelista"/>
        <w:ind w:left="1287"/>
        <w:jc w:val="both"/>
        <w:rPr>
          <w:rFonts w:ascii="Segoe UI" w:hAnsi="Segoe UI" w:cs="Segoe UI"/>
        </w:rPr>
      </w:pPr>
    </w:p>
    <w:p w14:paraId="3E9E087F" w14:textId="77777777" w:rsidR="00351BC0" w:rsidRPr="001D2ACA" w:rsidRDefault="00351BC0" w:rsidP="00351BC0">
      <w:pPr>
        <w:pStyle w:val="Prrafodelista"/>
        <w:numPr>
          <w:ilvl w:val="0"/>
          <w:numId w:val="10"/>
        </w:numPr>
        <w:jc w:val="both"/>
        <w:rPr>
          <w:b/>
          <w:color w:val="000000" w:themeColor="text1"/>
          <w:sz w:val="24"/>
          <w:szCs w:val="24"/>
        </w:rPr>
      </w:pPr>
      <w:r w:rsidRPr="001D2ACA">
        <w:rPr>
          <w:b/>
          <w:color w:val="000000" w:themeColor="text1"/>
          <w:sz w:val="24"/>
          <w:szCs w:val="24"/>
        </w:rPr>
        <w:t>Encargado Administrativo</w:t>
      </w:r>
    </w:p>
    <w:p w14:paraId="4FB8B525" w14:textId="77777777" w:rsidR="00351BC0" w:rsidRDefault="00351BC0" w:rsidP="00351BC0">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7C0A3171" w14:textId="77777777" w:rsidR="00351BC0" w:rsidRPr="00E70D9E" w:rsidRDefault="00351BC0" w:rsidP="00351BC0">
      <w:pPr>
        <w:ind w:left="567"/>
        <w:jc w:val="both"/>
        <w:rPr>
          <w:rFonts w:cstheme="minorHAnsi"/>
        </w:rPr>
      </w:pPr>
      <w:r w:rsidRPr="00E70D9E">
        <w:rPr>
          <w:rFonts w:cstheme="minorHAnsi"/>
        </w:rPr>
        <w:t>Algunas funciones:</w:t>
      </w:r>
    </w:p>
    <w:p w14:paraId="2E17B68F" w14:textId="77777777" w:rsidR="00351BC0" w:rsidRPr="00E70D9E" w:rsidRDefault="00351BC0" w:rsidP="00351BC0">
      <w:pPr>
        <w:pStyle w:val="Prrafodelista"/>
        <w:numPr>
          <w:ilvl w:val="0"/>
          <w:numId w:val="58"/>
        </w:numPr>
        <w:jc w:val="both"/>
        <w:rPr>
          <w:rFonts w:cstheme="minorHAnsi"/>
        </w:rPr>
      </w:pPr>
      <w:r w:rsidRPr="00E70D9E">
        <w:rPr>
          <w:rFonts w:cstheme="minorHAnsi"/>
        </w:rPr>
        <w:t>Elaboración de informes correspondientes a la operativa de gestión administrativa.</w:t>
      </w:r>
    </w:p>
    <w:p w14:paraId="5EC36530" w14:textId="77777777" w:rsidR="00351BC0" w:rsidRPr="00E70D9E" w:rsidRDefault="00351BC0" w:rsidP="00351BC0">
      <w:pPr>
        <w:pStyle w:val="Prrafodelista"/>
        <w:numPr>
          <w:ilvl w:val="0"/>
          <w:numId w:val="58"/>
        </w:numPr>
        <w:jc w:val="both"/>
        <w:rPr>
          <w:rFonts w:cstheme="minorHAnsi"/>
        </w:rPr>
      </w:pPr>
      <w:r w:rsidRPr="00E70D9E">
        <w:rPr>
          <w:rFonts w:cstheme="minorHAnsi"/>
        </w:rPr>
        <w:t>Dar seguimiento a la facturación mensual de las cubicaciones</w:t>
      </w:r>
    </w:p>
    <w:p w14:paraId="090DC918" w14:textId="77777777" w:rsidR="00351BC0" w:rsidRPr="00E70D9E" w:rsidRDefault="00351BC0" w:rsidP="00351BC0">
      <w:pPr>
        <w:pStyle w:val="Prrafodelista"/>
        <w:numPr>
          <w:ilvl w:val="0"/>
          <w:numId w:val="58"/>
        </w:numPr>
        <w:jc w:val="both"/>
        <w:rPr>
          <w:rFonts w:cstheme="minorHAnsi"/>
        </w:rPr>
      </w:pPr>
      <w:r w:rsidRPr="00E70D9E">
        <w:rPr>
          <w:rFonts w:cstheme="minorHAnsi"/>
        </w:rPr>
        <w:t>Revisar y validar los informes de solicitud de pago</w:t>
      </w:r>
    </w:p>
    <w:p w14:paraId="70E84B59" w14:textId="77777777" w:rsidR="00351BC0" w:rsidRPr="00E70D9E" w:rsidRDefault="00351BC0" w:rsidP="00351BC0">
      <w:pPr>
        <w:pStyle w:val="Prrafodelista"/>
        <w:numPr>
          <w:ilvl w:val="0"/>
          <w:numId w:val="58"/>
        </w:numPr>
        <w:spacing w:line="240" w:lineRule="auto"/>
        <w:jc w:val="both"/>
        <w:rPr>
          <w:rFonts w:cstheme="minorHAnsi"/>
          <w:color w:val="000000" w:themeColor="text1"/>
        </w:rPr>
      </w:pPr>
      <w:r w:rsidRPr="00E70D9E">
        <w:rPr>
          <w:rFonts w:cstheme="minorHAnsi"/>
          <w:color w:val="000000" w:themeColor="text1"/>
        </w:rPr>
        <w:t>Realizar otras tareas a fines y complementarias con el puesto.</w:t>
      </w:r>
    </w:p>
    <w:p w14:paraId="1A9F86ED" w14:textId="77777777" w:rsidR="00351BC0" w:rsidRDefault="00351BC0" w:rsidP="00351BC0">
      <w:pPr>
        <w:spacing w:line="240" w:lineRule="auto"/>
        <w:jc w:val="both"/>
        <w:rPr>
          <w:color w:val="000000" w:themeColor="text1"/>
        </w:rPr>
      </w:pPr>
    </w:p>
    <w:p w14:paraId="7507F3A8" w14:textId="77777777" w:rsidR="00351BC0" w:rsidRPr="001D2ACA" w:rsidRDefault="00351BC0" w:rsidP="00351BC0">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4D1B71C3" w14:textId="77777777" w:rsidR="00351BC0" w:rsidRDefault="00351BC0" w:rsidP="00351BC0">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30E817E3" w14:textId="2CDDABAB" w:rsidR="00351BC0" w:rsidRPr="00C95A1A" w:rsidRDefault="00351BC0" w:rsidP="00351BC0">
      <w:pPr>
        <w:ind w:left="567"/>
        <w:jc w:val="both"/>
        <w:rPr>
          <w:rFonts w:cstheme="minorHAnsi"/>
        </w:rPr>
      </w:pPr>
      <w:r w:rsidRPr="00C95A1A">
        <w:rPr>
          <w:rFonts w:cstheme="minorHAnsi"/>
        </w:rPr>
        <w:t>Algunas funciones:</w:t>
      </w:r>
    </w:p>
    <w:p w14:paraId="52E93555" w14:textId="77777777" w:rsidR="00351BC0" w:rsidRPr="00C95A1A" w:rsidRDefault="00351BC0" w:rsidP="00351BC0">
      <w:pPr>
        <w:pStyle w:val="Prrafodelista"/>
        <w:numPr>
          <w:ilvl w:val="0"/>
          <w:numId w:val="58"/>
        </w:numPr>
        <w:rPr>
          <w:rFonts w:cstheme="minorHAnsi"/>
        </w:rPr>
      </w:pPr>
      <w:r w:rsidRPr="00C95A1A">
        <w:rPr>
          <w:rFonts w:cstheme="minorHAnsi"/>
        </w:rPr>
        <w:t>Garantizar el cumplimiento de las normas de diseño y construcción de redes eléctricas en la ejecución de los proyectos.</w:t>
      </w:r>
    </w:p>
    <w:p w14:paraId="57AFDDDC" w14:textId="77777777" w:rsidR="00351BC0" w:rsidRPr="00C95A1A" w:rsidRDefault="00351BC0" w:rsidP="00351BC0">
      <w:pPr>
        <w:pStyle w:val="Prrafodelista"/>
        <w:numPr>
          <w:ilvl w:val="0"/>
          <w:numId w:val="58"/>
        </w:numPr>
        <w:rPr>
          <w:rFonts w:cstheme="minorHAnsi"/>
        </w:rPr>
      </w:pPr>
      <w:r w:rsidRPr="00C95A1A">
        <w:rPr>
          <w:rFonts w:cstheme="minorHAnsi"/>
        </w:rPr>
        <w:lastRenderedPageBreak/>
        <w:t xml:space="preserve"> Planificar, coordinar y supervisar las actividades del personal bajo su dependencia. </w:t>
      </w:r>
    </w:p>
    <w:p w14:paraId="10DF34EA" w14:textId="77777777" w:rsidR="00351BC0" w:rsidRPr="00C95A1A" w:rsidRDefault="00351BC0" w:rsidP="00351BC0">
      <w:pPr>
        <w:pStyle w:val="Prrafodelista"/>
        <w:numPr>
          <w:ilvl w:val="0"/>
          <w:numId w:val="58"/>
        </w:numPr>
        <w:rPr>
          <w:rFonts w:cstheme="minorHAnsi"/>
        </w:rPr>
      </w:pPr>
      <w:r w:rsidRPr="00C95A1A">
        <w:rPr>
          <w:rFonts w:cstheme="minorHAnsi"/>
        </w:rPr>
        <w:t>Elaborar informes periódicos de las actividades ejecutadas por el área bajo su supervisión.</w:t>
      </w:r>
    </w:p>
    <w:p w14:paraId="5DFDAF60" w14:textId="77777777" w:rsidR="00351BC0" w:rsidRPr="00C95A1A" w:rsidRDefault="00351BC0" w:rsidP="00351BC0">
      <w:pPr>
        <w:pStyle w:val="Prrafodelista"/>
        <w:numPr>
          <w:ilvl w:val="0"/>
          <w:numId w:val="58"/>
        </w:numPr>
        <w:jc w:val="both"/>
        <w:rPr>
          <w:rFonts w:cstheme="minorHAnsi"/>
        </w:rPr>
      </w:pPr>
      <w:r w:rsidRPr="00C95A1A">
        <w:rPr>
          <w:rFonts w:cstheme="minorHAnsi"/>
        </w:rPr>
        <w:t>Coordinar las inducciones y entrenamiento en cuanto al uso de las herramientas, la instalación de materiales y la aplicación de las normas de diseño y construcción de redes eléctricas al personal de la contrata.</w:t>
      </w:r>
    </w:p>
    <w:p w14:paraId="683DE2D2" w14:textId="77777777" w:rsidR="00351BC0" w:rsidRPr="00C95A1A" w:rsidRDefault="00351BC0" w:rsidP="00351BC0">
      <w:pPr>
        <w:pStyle w:val="Prrafodelista"/>
        <w:numPr>
          <w:ilvl w:val="0"/>
          <w:numId w:val="58"/>
        </w:numPr>
        <w:jc w:val="both"/>
        <w:rPr>
          <w:rFonts w:cstheme="minorHAnsi"/>
        </w:rPr>
      </w:pPr>
      <w:r w:rsidRPr="00C95A1A">
        <w:rPr>
          <w:rFonts w:cstheme="minorHAnsi"/>
        </w:rPr>
        <w:t>Dar seguimiento a las observaciones y recomendaciones relacionadas a la calidad indicadas por la supervisión de EDENORTE.</w:t>
      </w:r>
    </w:p>
    <w:p w14:paraId="2933702D" w14:textId="77777777" w:rsidR="00351BC0" w:rsidRPr="00C95A1A" w:rsidRDefault="00351BC0" w:rsidP="00351BC0">
      <w:pPr>
        <w:pStyle w:val="Prrafodelista"/>
        <w:numPr>
          <w:ilvl w:val="0"/>
          <w:numId w:val="58"/>
        </w:numPr>
        <w:jc w:val="both"/>
        <w:rPr>
          <w:rFonts w:cstheme="minorHAnsi"/>
          <w:color w:val="000000" w:themeColor="text1"/>
        </w:rPr>
      </w:pPr>
      <w:r w:rsidRPr="00C95A1A">
        <w:rPr>
          <w:rFonts w:cstheme="minorHAnsi"/>
          <w:color w:val="000000" w:themeColor="text1"/>
        </w:rPr>
        <w:t>Dar seguimiento a las bitácoras levantadas en terreno</w:t>
      </w:r>
      <w:r w:rsidRPr="00C95A1A">
        <w:rPr>
          <w:rFonts w:cstheme="minorHAnsi"/>
          <w:b/>
          <w:bCs/>
          <w:color w:val="000000" w:themeColor="text1"/>
        </w:rPr>
        <w:t>.</w:t>
      </w:r>
    </w:p>
    <w:p w14:paraId="356338AD" w14:textId="77777777" w:rsidR="00351BC0" w:rsidRDefault="00351BC0" w:rsidP="00351BC0">
      <w:pPr>
        <w:ind w:left="567"/>
        <w:jc w:val="both"/>
        <w:rPr>
          <w:b/>
          <w:color w:val="000000" w:themeColor="text1"/>
        </w:rPr>
      </w:pPr>
    </w:p>
    <w:p w14:paraId="3A8225E1" w14:textId="77777777" w:rsidR="00351BC0" w:rsidRPr="001D2ACA" w:rsidRDefault="00351BC0" w:rsidP="00351BC0">
      <w:pPr>
        <w:pStyle w:val="Prrafodelista"/>
        <w:numPr>
          <w:ilvl w:val="0"/>
          <w:numId w:val="10"/>
        </w:numPr>
        <w:jc w:val="both"/>
        <w:rPr>
          <w:b/>
          <w:color w:val="000000" w:themeColor="text1"/>
          <w:sz w:val="24"/>
          <w:szCs w:val="24"/>
        </w:rPr>
      </w:pPr>
      <w:r w:rsidRPr="001D2ACA">
        <w:rPr>
          <w:b/>
          <w:color w:val="000000" w:themeColor="text1"/>
          <w:sz w:val="24"/>
          <w:szCs w:val="24"/>
        </w:rPr>
        <w:t>Encargado Ambiental, Seguridad y Social.</w:t>
      </w:r>
    </w:p>
    <w:p w14:paraId="46BA540C" w14:textId="77777777" w:rsidR="003F2E94" w:rsidRPr="006C0681" w:rsidRDefault="003F2E94" w:rsidP="003F2E94">
      <w:pPr>
        <w:ind w:left="567"/>
        <w:jc w:val="both"/>
        <w:rPr>
          <w:color w:val="000000" w:themeColor="text1"/>
        </w:rPr>
      </w:pPr>
      <w:r w:rsidRPr="006C0681">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753725ED" w14:textId="77777777" w:rsidR="003F2E94" w:rsidRPr="006C0681" w:rsidRDefault="003F2E94" w:rsidP="003F2E94">
      <w:pPr>
        <w:ind w:left="567"/>
        <w:jc w:val="both"/>
        <w:rPr>
          <w:color w:val="000000" w:themeColor="text1"/>
        </w:rPr>
      </w:pPr>
      <w:r w:rsidRPr="006C0681">
        <w:rPr>
          <w:color w:val="000000" w:themeColor="text1"/>
        </w:rPr>
        <w:t>Experiencia mínima de al menos tres (3) años de experiencia en trabajos de supervisión ambiental, salud y seguridad ocupacional en proyectos de desarrollo. </w:t>
      </w:r>
    </w:p>
    <w:p w14:paraId="5FB6DF92" w14:textId="77777777" w:rsidR="003F2E94" w:rsidRPr="006C0681" w:rsidRDefault="003F2E94" w:rsidP="003F2E94">
      <w:pPr>
        <w:ind w:left="567"/>
        <w:jc w:val="both"/>
        <w:rPr>
          <w:rFonts w:cstheme="minorHAnsi"/>
          <w:color w:val="000000" w:themeColor="text1"/>
        </w:rPr>
      </w:pPr>
      <w:r w:rsidRPr="006C0681">
        <w:rPr>
          <w:rFonts w:cstheme="minorHAnsi"/>
          <w:color w:val="000000" w:themeColor="text1"/>
        </w:rPr>
        <w:t>Algunas funciones:</w:t>
      </w:r>
    </w:p>
    <w:p w14:paraId="05ABC23A"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Coordinar la Identificación y Evaluación de riesgos ambientales y sociales de todas las actividades y áreas de ejecución del proyecto. </w:t>
      </w:r>
    </w:p>
    <w:p w14:paraId="2946EAE9"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Organizar y dirigir, los programas de entrenamientos y capacitaciones en materia medioambiental, de seguridad y salud ocupacional. </w:t>
      </w:r>
    </w:p>
    <w:p w14:paraId="20AEBD32"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Asegurar la correcta gestión de los residuos y efluentes generados en la empresa y por las obras de los proyectos, estableciendo normas y procedimientos para el manejo de estos. </w:t>
      </w:r>
    </w:p>
    <w:p w14:paraId="6A9CE4C1" w14:textId="77777777" w:rsidR="003F2E94" w:rsidRPr="006C0681" w:rsidRDefault="003F2E94" w:rsidP="003F2E94">
      <w:pPr>
        <w:pStyle w:val="Prrafodelista"/>
        <w:numPr>
          <w:ilvl w:val="0"/>
          <w:numId w:val="58"/>
        </w:numPr>
        <w:jc w:val="both"/>
        <w:rPr>
          <w:rFonts w:cstheme="minorHAnsi"/>
          <w:color w:val="000000" w:themeColor="text1"/>
        </w:rPr>
      </w:pPr>
      <w:proofErr w:type="gramStart"/>
      <w:r w:rsidRPr="006C0681">
        <w:rPr>
          <w:rFonts w:cstheme="minorHAnsi"/>
          <w:color w:val="000000" w:themeColor="text1"/>
        </w:rPr>
        <w:t>Asegurar</w:t>
      </w:r>
      <w:proofErr w:type="gramEnd"/>
      <w:r w:rsidRPr="006C0681">
        <w:rPr>
          <w:rFonts w:cstheme="minorHAnsi"/>
          <w:color w:val="000000" w:themeColor="text1"/>
        </w:rPr>
        <w:t xml:space="preserve"> que todos los transformadores de los proyectos sean desmontados, almacenados y transportados siguiendo las medidas medioambientales, de seguridad y salud ocupacional. </w:t>
      </w:r>
    </w:p>
    <w:p w14:paraId="2000A5CB"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Coordinar las acciones de investigación de incidentes. </w:t>
      </w:r>
    </w:p>
    <w:p w14:paraId="53E522E1"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Coordinar el proceso de inspección medioambiental, de seguridad y salud ocupacional en los centros de trabajo. </w:t>
      </w:r>
    </w:p>
    <w:p w14:paraId="1877EC2E" w14:textId="77777777" w:rsidR="003F2E94" w:rsidRPr="006C0681" w:rsidRDefault="003F2E94" w:rsidP="003F2E94">
      <w:pPr>
        <w:pStyle w:val="Prrafodelista"/>
        <w:numPr>
          <w:ilvl w:val="0"/>
          <w:numId w:val="58"/>
        </w:numPr>
        <w:jc w:val="both"/>
        <w:rPr>
          <w:rFonts w:cstheme="minorHAnsi"/>
          <w:color w:val="000000" w:themeColor="text1"/>
        </w:rPr>
      </w:pPr>
      <w:r w:rsidRPr="006C0681">
        <w:rPr>
          <w:rFonts w:cstheme="minorHAnsi"/>
          <w:color w:val="000000" w:themeColor="text1"/>
        </w:rPr>
        <w:t>Realizar otras tareas a fines y complementarias con el puesto. </w:t>
      </w:r>
    </w:p>
    <w:p w14:paraId="32623B4A" w14:textId="77777777" w:rsidR="00351BC0" w:rsidRPr="00EC0ABD" w:rsidRDefault="00351BC0" w:rsidP="00351BC0">
      <w:pPr>
        <w:pStyle w:val="Prrafodelista"/>
        <w:spacing w:line="240" w:lineRule="auto"/>
        <w:ind w:left="1287"/>
        <w:jc w:val="both"/>
        <w:rPr>
          <w:color w:val="000000" w:themeColor="text1"/>
        </w:rPr>
      </w:pPr>
    </w:p>
    <w:p w14:paraId="7D89462B" w14:textId="77777777" w:rsidR="00351BC0" w:rsidRPr="001D2ACA" w:rsidRDefault="00351BC0" w:rsidP="00351BC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Almacén</w:t>
      </w:r>
    </w:p>
    <w:p w14:paraId="1655D9FB" w14:textId="77777777" w:rsidR="00351BC0" w:rsidRDefault="00351BC0" w:rsidP="00351BC0">
      <w:pPr>
        <w:ind w:left="567"/>
        <w:jc w:val="both"/>
        <w:rPr>
          <w:color w:val="000000" w:themeColor="text1"/>
        </w:rPr>
      </w:pPr>
      <w:r w:rsidRPr="76A3548B">
        <w:rPr>
          <w:color w:val="000000" w:themeColor="text1"/>
        </w:rPr>
        <w:t xml:space="preserve">Profesional, con título universitario de ingeniería o licenciatura, encargado del control e inventario de los materiales y activos de la empresa y en tránsito. Capaz de la generación y presentación de informes, manejo de sistemas computacionales tales como planillas de </w:t>
      </w:r>
      <w:r w:rsidRPr="76A3548B">
        <w:rPr>
          <w:color w:val="000000" w:themeColor="text1"/>
        </w:rPr>
        <w:lastRenderedPageBreak/>
        <w:t>cálculo, procesador de texto, bases de datos, etc. Experiencia mínima de 2 años en labores similares.</w:t>
      </w:r>
    </w:p>
    <w:p w14:paraId="76983D7C" w14:textId="77777777" w:rsidR="00351BC0" w:rsidRPr="00C95A1A" w:rsidRDefault="00351BC0" w:rsidP="00351BC0">
      <w:pPr>
        <w:ind w:left="567"/>
        <w:jc w:val="both"/>
        <w:rPr>
          <w:rFonts w:cstheme="minorHAnsi"/>
        </w:rPr>
      </w:pPr>
      <w:r w:rsidRPr="00C95A1A">
        <w:rPr>
          <w:rFonts w:cstheme="minorHAnsi"/>
        </w:rPr>
        <w:t>Algunas funciones:</w:t>
      </w:r>
    </w:p>
    <w:p w14:paraId="497BACF1" w14:textId="77777777" w:rsidR="00351BC0" w:rsidRPr="00C95A1A" w:rsidRDefault="00351BC0" w:rsidP="00351BC0">
      <w:pPr>
        <w:pStyle w:val="Prrafodelista"/>
        <w:numPr>
          <w:ilvl w:val="0"/>
          <w:numId w:val="58"/>
        </w:numPr>
        <w:jc w:val="both"/>
        <w:rPr>
          <w:rFonts w:cstheme="minorHAnsi"/>
        </w:rPr>
      </w:pPr>
      <w:r w:rsidRPr="00C95A1A">
        <w:rPr>
          <w:rFonts w:cstheme="minorHAnsi"/>
        </w:rPr>
        <w:t>Dirigir las actividades desarrolladas por el proceso de control de materiales del proyecto.</w:t>
      </w:r>
    </w:p>
    <w:p w14:paraId="28A66CCC" w14:textId="77777777" w:rsidR="00351BC0" w:rsidRPr="00C95A1A" w:rsidRDefault="00351BC0" w:rsidP="00351BC0">
      <w:pPr>
        <w:pStyle w:val="Prrafodelista"/>
        <w:numPr>
          <w:ilvl w:val="0"/>
          <w:numId w:val="58"/>
        </w:numPr>
        <w:jc w:val="both"/>
        <w:rPr>
          <w:rFonts w:cstheme="minorHAnsi"/>
        </w:rPr>
      </w:pPr>
      <w:r w:rsidRPr="00C95A1A">
        <w:rPr>
          <w:rFonts w:cstheme="minorHAnsi"/>
        </w:rPr>
        <w:t>Gestionar el abastecimiento de materiales y equipos necesario para la realización de la operativa diaria.</w:t>
      </w:r>
    </w:p>
    <w:p w14:paraId="13A8A062" w14:textId="77777777" w:rsidR="00351BC0" w:rsidRPr="00C95A1A" w:rsidRDefault="00351BC0" w:rsidP="00351BC0">
      <w:pPr>
        <w:pStyle w:val="Prrafodelista"/>
        <w:numPr>
          <w:ilvl w:val="0"/>
          <w:numId w:val="58"/>
        </w:numPr>
        <w:jc w:val="both"/>
        <w:rPr>
          <w:rFonts w:cstheme="minorHAnsi"/>
        </w:rPr>
      </w:pPr>
      <w:r w:rsidRPr="00C95A1A">
        <w:rPr>
          <w:rFonts w:cstheme="minorHAnsi"/>
        </w:rPr>
        <w:t>Realizar auditorías periódicas a los Materiales de Construcción de las diferentes localizados en fase de proyectos</w:t>
      </w:r>
    </w:p>
    <w:p w14:paraId="471D9403" w14:textId="77777777" w:rsidR="00351BC0" w:rsidRPr="00C95A1A" w:rsidRDefault="00351BC0" w:rsidP="00351BC0">
      <w:pPr>
        <w:pStyle w:val="Prrafodelista"/>
        <w:numPr>
          <w:ilvl w:val="0"/>
          <w:numId w:val="58"/>
        </w:numPr>
        <w:jc w:val="both"/>
        <w:rPr>
          <w:rFonts w:cstheme="minorHAnsi"/>
        </w:rPr>
      </w:pPr>
      <w:r w:rsidRPr="00C95A1A">
        <w:rPr>
          <w:rFonts w:cstheme="minorHAnsi"/>
        </w:rPr>
        <w:t>Gestionar la formación del personal a su cargo, para garantizar un trabajo óptimo en el Departamento.</w:t>
      </w:r>
    </w:p>
    <w:p w14:paraId="54C40AB5" w14:textId="77777777" w:rsidR="00351BC0" w:rsidRPr="00C95A1A" w:rsidRDefault="00351BC0" w:rsidP="00351BC0">
      <w:pPr>
        <w:pStyle w:val="Prrafodelista"/>
        <w:numPr>
          <w:ilvl w:val="0"/>
          <w:numId w:val="58"/>
        </w:numPr>
        <w:jc w:val="both"/>
        <w:rPr>
          <w:rFonts w:cstheme="minorHAnsi"/>
        </w:rPr>
      </w:pPr>
      <w:r w:rsidRPr="00C95A1A">
        <w:rPr>
          <w:rFonts w:cstheme="minorHAnsi"/>
        </w:rPr>
        <w:t>Realizar otras tareas a fines y complementarias con el puesto.</w:t>
      </w:r>
    </w:p>
    <w:p w14:paraId="7FDBB6DD" w14:textId="77777777" w:rsidR="00351BC0" w:rsidRPr="00840E78" w:rsidRDefault="00351BC0" w:rsidP="00351BC0">
      <w:pPr>
        <w:pStyle w:val="Prrafodelista"/>
        <w:ind w:left="1287"/>
        <w:jc w:val="both"/>
        <w:rPr>
          <w:rFonts w:ascii="Segoe UI" w:hAnsi="Segoe UI" w:cs="Segoe UI"/>
        </w:rPr>
      </w:pPr>
    </w:p>
    <w:p w14:paraId="2B0338D1" w14:textId="77777777" w:rsidR="00351BC0" w:rsidRPr="001D2ACA" w:rsidRDefault="00351BC0" w:rsidP="00351BC0">
      <w:pPr>
        <w:pStyle w:val="Prrafodelista"/>
        <w:numPr>
          <w:ilvl w:val="0"/>
          <w:numId w:val="10"/>
        </w:numPr>
        <w:jc w:val="both"/>
        <w:rPr>
          <w:b/>
          <w:color w:val="000000" w:themeColor="text1"/>
          <w:sz w:val="24"/>
          <w:szCs w:val="24"/>
        </w:rPr>
      </w:pPr>
      <w:r w:rsidRPr="001D2ACA">
        <w:rPr>
          <w:b/>
          <w:color w:val="000000" w:themeColor="text1"/>
          <w:sz w:val="24"/>
          <w:szCs w:val="24"/>
        </w:rPr>
        <w:t>Encargado de Redes</w:t>
      </w:r>
      <w:r>
        <w:rPr>
          <w:b/>
          <w:color w:val="000000" w:themeColor="text1"/>
          <w:sz w:val="24"/>
          <w:szCs w:val="24"/>
        </w:rPr>
        <w:t xml:space="preserve"> MT/BT</w:t>
      </w:r>
    </w:p>
    <w:p w14:paraId="35A77F92" w14:textId="77777777" w:rsidR="00351BC0" w:rsidRPr="001D2ACA" w:rsidRDefault="00351BC0" w:rsidP="00351BC0">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75D5CF1D" w14:textId="77777777" w:rsidR="00351BC0" w:rsidRPr="00C95A1A" w:rsidRDefault="00351BC0" w:rsidP="00351BC0">
      <w:pPr>
        <w:ind w:left="567"/>
        <w:jc w:val="both"/>
        <w:rPr>
          <w:rFonts w:cstheme="minorHAnsi"/>
        </w:rPr>
      </w:pPr>
      <w:r w:rsidRPr="00C95A1A">
        <w:rPr>
          <w:rFonts w:cstheme="minorHAnsi"/>
        </w:rPr>
        <w:t>Debe tener amplios conocimientos en:</w:t>
      </w:r>
    </w:p>
    <w:p w14:paraId="26778BE4" w14:textId="77777777" w:rsidR="00351BC0" w:rsidRPr="00C95A1A" w:rsidRDefault="00351BC0" w:rsidP="00351BC0">
      <w:pPr>
        <w:pStyle w:val="Prrafodelista"/>
        <w:numPr>
          <w:ilvl w:val="0"/>
          <w:numId w:val="58"/>
        </w:numPr>
        <w:jc w:val="both"/>
        <w:rPr>
          <w:rFonts w:cstheme="minorHAnsi"/>
        </w:rPr>
      </w:pPr>
      <w:r w:rsidRPr="00C95A1A">
        <w:rPr>
          <w:rFonts w:cstheme="minorHAnsi"/>
        </w:rPr>
        <w:t>Programación de trabajos de construcción de redes MT y BT, con especial habilidad para asignar recursos técnicos y humanos.</w:t>
      </w:r>
    </w:p>
    <w:p w14:paraId="533E6326" w14:textId="77777777" w:rsidR="00351BC0" w:rsidRPr="00C95A1A" w:rsidRDefault="00351BC0" w:rsidP="00351BC0">
      <w:pPr>
        <w:pStyle w:val="Prrafodelista"/>
        <w:numPr>
          <w:ilvl w:val="0"/>
          <w:numId w:val="58"/>
        </w:numPr>
        <w:jc w:val="both"/>
        <w:rPr>
          <w:rFonts w:cstheme="minorHAnsi"/>
        </w:rPr>
      </w:pPr>
      <w:r w:rsidRPr="00C95A1A">
        <w:rPr>
          <w:rFonts w:cstheme="minorHAnsi"/>
        </w:rPr>
        <w:t>Orientación a la calidad, focalización en asegurar que los proyectos cumplan con los estándares de calidad y seguridad.</w:t>
      </w:r>
    </w:p>
    <w:p w14:paraId="1B6E80EC" w14:textId="77777777" w:rsidR="00351BC0" w:rsidRPr="00C95A1A" w:rsidRDefault="00351BC0" w:rsidP="00351BC0">
      <w:pPr>
        <w:pStyle w:val="Prrafodelista"/>
        <w:numPr>
          <w:ilvl w:val="0"/>
          <w:numId w:val="58"/>
        </w:numPr>
        <w:jc w:val="both"/>
        <w:rPr>
          <w:rFonts w:cstheme="minorHAnsi"/>
        </w:rPr>
      </w:pPr>
      <w:r w:rsidRPr="00C95A1A">
        <w:rPr>
          <w:rFonts w:cstheme="minorHAnsi"/>
        </w:rPr>
        <w:t>Capacidad para gestionar múltiples tareas y prioridades en proyectos con plazos y recursos limitados.</w:t>
      </w:r>
    </w:p>
    <w:p w14:paraId="7954A896" w14:textId="77777777" w:rsidR="00351BC0" w:rsidRPr="00C95A1A" w:rsidRDefault="00351BC0" w:rsidP="00351BC0">
      <w:pPr>
        <w:pStyle w:val="Prrafodelista"/>
        <w:numPr>
          <w:ilvl w:val="0"/>
          <w:numId w:val="58"/>
        </w:numPr>
        <w:jc w:val="both"/>
        <w:rPr>
          <w:rFonts w:cstheme="minorHAnsi"/>
        </w:rPr>
      </w:pPr>
      <w:r w:rsidRPr="00C95A1A">
        <w:rPr>
          <w:rFonts w:cstheme="minorHAnsi"/>
        </w:rPr>
        <w:t>Interpretación de planos y ejecución de obras relacionadas con trabajos de construcción de redes MT y BT, obras civiles y eléctricas.</w:t>
      </w:r>
    </w:p>
    <w:p w14:paraId="3FD46DF1"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538A7C4F"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acabados en operación de redes en servicio.</w:t>
      </w:r>
    </w:p>
    <w:p w14:paraId="02CFC0AA" w14:textId="77777777" w:rsidR="00351BC0" w:rsidRPr="00C95A1A" w:rsidRDefault="00351BC0" w:rsidP="00351BC0">
      <w:pPr>
        <w:pStyle w:val="Prrafodelista"/>
        <w:numPr>
          <w:ilvl w:val="0"/>
          <w:numId w:val="58"/>
        </w:numPr>
        <w:jc w:val="both"/>
        <w:rPr>
          <w:rFonts w:cstheme="minorHAnsi"/>
        </w:rPr>
      </w:pPr>
      <w:r w:rsidRPr="00C95A1A">
        <w:rPr>
          <w:rFonts w:cstheme="minorHAnsi"/>
        </w:rPr>
        <w:t>Cubicación de materiales y estructuras asociadas a obras civiles y eléctricas.</w:t>
      </w:r>
    </w:p>
    <w:p w14:paraId="771EE4B0" w14:textId="77777777" w:rsidR="00351BC0" w:rsidRPr="00C95A1A" w:rsidRDefault="00351BC0" w:rsidP="00351BC0">
      <w:pPr>
        <w:pStyle w:val="Prrafodelista"/>
        <w:numPr>
          <w:ilvl w:val="0"/>
          <w:numId w:val="58"/>
        </w:numPr>
        <w:jc w:val="both"/>
        <w:rPr>
          <w:rFonts w:cstheme="minorHAnsi"/>
        </w:rPr>
      </w:pPr>
      <w:r w:rsidRPr="00C95A1A">
        <w:rPr>
          <w:rFonts w:cstheme="minorHAnsi"/>
        </w:rPr>
        <w:t>Manejo de Personal y buenas relaciones humanas.</w:t>
      </w:r>
    </w:p>
    <w:p w14:paraId="77383736" w14:textId="77777777" w:rsidR="00351BC0" w:rsidRPr="00C95A1A" w:rsidRDefault="00351BC0" w:rsidP="00351BC0">
      <w:pPr>
        <w:pStyle w:val="Prrafodelista"/>
        <w:numPr>
          <w:ilvl w:val="0"/>
          <w:numId w:val="58"/>
        </w:numPr>
        <w:jc w:val="both"/>
        <w:rPr>
          <w:rFonts w:cstheme="minorHAnsi"/>
        </w:rPr>
      </w:pPr>
      <w:r w:rsidRPr="00C95A1A">
        <w:rPr>
          <w:rFonts w:cstheme="minorHAnsi"/>
        </w:rPr>
        <w:t>Manejo de paquete de Microsoft Office.</w:t>
      </w:r>
    </w:p>
    <w:p w14:paraId="42AB0C87" w14:textId="77777777" w:rsidR="00351BC0" w:rsidRPr="00C95A1A" w:rsidRDefault="00351BC0" w:rsidP="00351BC0">
      <w:pPr>
        <w:pStyle w:val="Prrafodelista"/>
        <w:numPr>
          <w:ilvl w:val="0"/>
          <w:numId w:val="58"/>
        </w:numPr>
        <w:jc w:val="both"/>
        <w:rPr>
          <w:rFonts w:cstheme="minorHAnsi"/>
        </w:rPr>
      </w:pPr>
      <w:r w:rsidRPr="00C95A1A">
        <w:rPr>
          <w:rFonts w:cstheme="minorHAnsi"/>
        </w:rPr>
        <w:t>AutoCAD.</w:t>
      </w:r>
    </w:p>
    <w:p w14:paraId="370C5EE6" w14:textId="77777777" w:rsidR="00351BC0" w:rsidRDefault="00351BC0" w:rsidP="00351BC0">
      <w:pPr>
        <w:pStyle w:val="Prrafodelista"/>
        <w:ind w:left="1287"/>
        <w:jc w:val="both"/>
        <w:rPr>
          <w:rFonts w:ascii="Segoe UI" w:hAnsi="Segoe UI" w:cs="Segoe UI"/>
        </w:rPr>
      </w:pPr>
    </w:p>
    <w:p w14:paraId="70A17ECF" w14:textId="77777777" w:rsidR="00351BC0" w:rsidRDefault="00351BC0" w:rsidP="00351BC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7E8AC28E" w14:textId="77777777" w:rsidR="00351BC0" w:rsidRDefault="00351BC0" w:rsidP="00351BC0">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2C56CF6D" w14:textId="77777777" w:rsidR="00351BC0" w:rsidRPr="00820096" w:rsidRDefault="00351BC0" w:rsidP="00351BC0">
      <w:pPr>
        <w:ind w:left="567"/>
        <w:jc w:val="both"/>
        <w:rPr>
          <w:color w:val="000000" w:themeColor="text1"/>
        </w:rPr>
      </w:pPr>
      <w:r w:rsidRPr="00820096">
        <w:rPr>
          <w:color w:val="000000" w:themeColor="text1"/>
        </w:rPr>
        <w:lastRenderedPageBreak/>
        <w:t>Debe tener amplios conocimientos en:</w:t>
      </w:r>
    </w:p>
    <w:p w14:paraId="19605C98" w14:textId="77777777" w:rsidR="00351BC0" w:rsidRPr="00C95A1A" w:rsidRDefault="00351BC0" w:rsidP="00351BC0">
      <w:pPr>
        <w:pStyle w:val="Prrafodelista"/>
        <w:numPr>
          <w:ilvl w:val="0"/>
          <w:numId w:val="58"/>
        </w:numPr>
        <w:jc w:val="both"/>
        <w:rPr>
          <w:rFonts w:cstheme="minorHAnsi"/>
        </w:rPr>
      </w:pPr>
      <w:r w:rsidRPr="00C95A1A">
        <w:rPr>
          <w:rFonts w:cstheme="minorHAnsi"/>
        </w:rPr>
        <w:t>Programación de trabajos de normalización de suministros, con especial habilidad para asignar recursos técnicos y humanos, además de reconocer rutas críticas en la ejecución de los trabajos.</w:t>
      </w:r>
    </w:p>
    <w:p w14:paraId="20CCFE73" w14:textId="77777777" w:rsidR="00351BC0" w:rsidRPr="00C95A1A" w:rsidRDefault="00351BC0" w:rsidP="00351BC0">
      <w:pPr>
        <w:pStyle w:val="Prrafodelista"/>
        <w:numPr>
          <w:ilvl w:val="0"/>
          <w:numId w:val="58"/>
        </w:numPr>
        <w:jc w:val="both"/>
        <w:rPr>
          <w:rFonts w:cstheme="minorHAnsi"/>
        </w:rPr>
      </w:pPr>
      <w:r w:rsidRPr="00C95A1A">
        <w:rPr>
          <w:rFonts w:cstheme="minorHAnsi"/>
        </w:rPr>
        <w:t>Orientación a la calidad, focalización en asegurar que los proyectos cumplan con los estándares de calidad y seguridad.</w:t>
      </w:r>
    </w:p>
    <w:p w14:paraId="734A4356" w14:textId="77777777" w:rsidR="00351BC0" w:rsidRPr="00C95A1A" w:rsidRDefault="00351BC0" w:rsidP="00351BC0">
      <w:pPr>
        <w:pStyle w:val="Prrafodelista"/>
        <w:numPr>
          <w:ilvl w:val="0"/>
          <w:numId w:val="58"/>
        </w:numPr>
        <w:jc w:val="both"/>
        <w:rPr>
          <w:rFonts w:cstheme="minorHAnsi"/>
        </w:rPr>
      </w:pPr>
      <w:r w:rsidRPr="00C95A1A">
        <w:rPr>
          <w:rFonts w:cstheme="minorHAnsi"/>
        </w:rPr>
        <w:t>Capacidad para gestionar múltiples tareas y prioridades en proyectos con plazos y recursos limitados.</w:t>
      </w:r>
    </w:p>
    <w:p w14:paraId="030637FA" w14:textId="77777777" w:rsidR="00351BC0" w:rsidRPr="00C95A1A" w:rsidRDefault="00351BC0" w:rsidP="00351BC0">
      <w:pPr>
        <w:pStyle w:val="Prrafodelista"/>
        <w:numPr>
          <w:ilvl w:val="0"/>
          <w:numId w:val="58"/>
        </w:numPr>
        <w:jc w:val="both"/>
        <w:rPr>
          <w:rFonts w:cstheme="minorHAnsi"/>
        </w:rPr>
      </w:pPr>
      <w:r w:rsidRPr="00C95A1A">
        <w:rPr>
          <w:rFonts w:cstheme="minorHAnsi"/>
        </w:rPr>
        <w:t>Interpretación de planos y ejecución de obras relacionadas a la normalización de suministros, instalación de medidores, entre otros.</w:t>
      </w:r>
    </w:p>
    <w:p w14:paraId="209E1D81"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CDEB3BB"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acabados en operación de redes en servicio.</w:t>
      </w:r>
    </w:p>
    <w:p w14:paraId="36A203EC" w14:textId="77777777" w:rsidR="00351BC0" w:rsidRPr="00C95A1A" w:rsidRDefault="00351BC0" w:rsidP="00351BC0">
      <w:pPr>
        <w:pStyle w:val="Prrafodelista"/>
        <w:numPr>
          <w:ilvl w:val="0"/>
          <w:numId w:val="58"/>
        </w:numPr>
        <w:jc w:val="both"/>
        <w:rPr>
          <w:rFonts w:cstheme="minorHAnsi"/>
        </w:rPr>
      </w:pPr>
      <w:r w:rsidRPr="00C95A1A">
        <w:rPr>
          <w:rFonts w:cstheme="minorHAnsi"/>
        </w:rPr>
        <w:t>Cubicación de materiales y estructuras asociadas a obras civiles y eléctricas.</w:t>
      </w:r>
    </w:p>
    <w:p w14:paraId="007D394C" w14:textId="77777777" w:rsidR="00351BC0" w:rsidRPr="00C95A1A" w:rsidRDefault="00351BC0" w:rsidP="00351BC0">
      <w:pPr>
        <w:pStyle w:val="Prrafodelista"/>
        <w:numPr>
          <w:ilvl w:val="0"/>
          <w:numId w:val="58"/>
        </w:numPr>
        <w:jc w:val="both"/>
        <w:rPr>
          <w:rFonts w:cstheme="minorHAnsi"/>
        </w:rPr>
      </w:pPr>
      <w:r w:rsidRPr="00C95A1A">
        <w:rPr>
          <w:rFonts w:cstheme="minorHAnsi"/>
        </w:rPr>
        <w:t>Manejo de Personal y buenas relaciones humanas.</w:t>
      </w:r>
    </w:p>
    <w:p w14:paraId="5F0BD3CD" w14:textId="77777777" w:rsidR="00351BC0" w:rsidRPr="00C95A1A" w:rsidRDefault="00351BC0" w:rsidP="00351BC0">
      <w:pPr>
        <w:pStyle w:val="Prrafodelista"/>
        <w:numPr>
          <w:ilvl w:val="0"/>
          <w:numId w:val="58"/>
        </w:numPr>
        <w:jc w:val="both"/>
        <w:rPr>
          <w:rFonts w:cstheme="minorHAnsi"/>
        </w:rPr>
      </w:pPr>
      <w:r w:rsidRPr="00C95A1A">
        <w:rPr>
          <w:rFonts w:cstheme="minorHAnsi"/>
        </w:rPr>
        <w:t>Manejo de paquete de Microsoft Office</w:t>
      </w:r>
    </w:p>
    <w:p w14:paraId="63C94C58" w14:textId="77777777" w:rsidR="00351BC0" w:rsidRPr="00C95A1A" w:rsidRDefault="00351BC0" w:rsidP="00351BC0">
      <w:pPr>
        <w:pStyle w:val="Prrafodelista"/>
        <w:numPr>
          <w:ilvl w:val="0"/>
          <w:numId w:val="58"/>
        </w:numPr>
        <w:jc w:val="both"/>
        <w:rPr>
          <w:rFonts w:cstheme="minorHAnsi"/>
          <w:color w:val="000000" w:themeColor="text1"/>
        </w:rPr>
      </w:pPr>
      <w:r w:rsidRPr="00C95A1A">
        <w:rPr>
          <w:rFonts w:cstheme="minorHAnsi"/>
        </w:rPr>
        <w:t>AutoCAD</w:t>
      </w:r>
    </w:p>
    <w:p w14:paraId="3C82AE5A" w14:textId="77777777" w:rsidR="00351BC0" w:rsidRDefault="00351BC0" w:rsidP="00351BC0">
      <w:pPr>
        <w:pStyle w:val="Prrafodelista"/>
        <w:spacing w:line="120" w:lineRule="auto"/>
        <w:jc w:val="both"/>
        <w:rPr>
          <w:color w:val="000000" w:themeColor="text1"/>
        </w:rPr>
      </w:pPr>
    </w:p>
    <w:p w14:paraId="7C677920" w14:textId="77777777" w:rsidR="00351BC0" w:rsidRPr="001D2ACA" w:rsidRDefault="00351BC0" w:rsidP="00351BC0">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289EB6F0" w14:textId="77777777" w:rsidR="00351BC0" w:rsidRDefault="00351BC0" w:rsidP="00351BC0">
      <w:pPr>
        <w:ind w:left="567"/>
        <w:jc w:val="both"/>
        <w:rPr>
          <w:color w:val="000000" w:themeColor="text1"/>
        </w:rPr>
      </w:pPr>
      <w:r w:rsidRPr="00151762">
        <w:rPr>
          <w:color w:val="000000" w:themeColor="text1"/>
        </w:rPr>
        <w:t>Ingeniero Eléctrico o Áreas Afines, con experiencia mínima de tres (3) años en trabajos de construcción o mantenimiento eléctrico de redes aéreas y subterráneas MT y BT.</w:t>
      </w:r>
    </w:p>
    <w:p w14:paraId="6BDCE7D5" w14:textId="77777777" w:rsidR="00351BC0" w:rsidRPr="00C95A1A" w:rsidRDefault="00351BC0" w:rsidP="00351BC0">
      <w:pPr>
        <w:ind w:left="567"/>
        <w:jc w:val="both"/>
        <w:rPr>
          <w:rFonts w:cstheme="minorHAnsi"/>
          <w:color w:val="000000" w:themeColor="text1"/>
        </w:rPr>
      </w:pPr>
      <w:r w:rsidRPr="00C95A1A">
        <w:rPr>
          <w:rFonts w:cstheme="minorHAnsi"/>
          <w:color w:val="000000" w:themeColor="text1"/>
        </w:rPr>
        <w:t xml:space="preserve"> Debe tener amplios conocimientos en:</w:t>
      </w:r>
    </w:p>
    <w:p w14:paraId="14B6BDA2" w14:textId="77777777" w:rsidR="00351BC0" w:rsidRPr="00C95A1A" w:rsidRDefault="00351BC0" w:rsidP="00351BC0">
      <w:pPr>
        <w:pStyle w:val="Prrafodelista"/>
        <w:numPr>
          <w:ilvl w:val="0"/>
          <w:numId w:val="58"/>
        </w:numPr>
        <w:jc w:val="both"/>
        <w:rPr>
          <w:rFonts w:cstheme="minorHAnsi"/>
        </w:rPr>
      </w:pPr>
      <w:r w:rsidRPr="00C95A1A">
        <w:rPr>
          <w:rFonts w:cstheme="minorHAnsi"/>
        </w:rPr>
        <w:t>Programación de trabajos de normalización clientes, con especial habilidad para asignar recursos técnicos y humanos.</w:t>
      </w:r>
    </w:p>
    <w:p w14:paraId="4195AF04" w14:textId="77777777" w:rsidR="00351BC0" w:rsidRPr="00C95A1A" w:rsidRDefault="00351BC0" w:rsidP="00351BC0">
      <w:pPr>
        <w:pStyle w:val="Prrafodelista"/>
        <w:numPr>
          <w:ilvl w:val="0"/>
          <w:numId w:val="58"/>
        </w:numPr>
        <w:jc w:val="both"/>
        <w:rPr>
          <w:rFonts w:cstheme="minorHAnsi"/>
        </w:rPr>
      </w:pPr>
      <w:r w:rsidRPr="00C95A1A">
        <w:rPr>
          <w:rFonts w:cstheme="minorHAnsi"/>
        </w:rPr>
        <w:t>Interpretación de planos de redes BT, obras civiles y eléctricas.</w:t>
      </w:r>
    </w:p>
    <w:p w14:paraId="26680B04"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007B54C6" w14:textId="77777777" w:rsidR="00351BC0" w:rsidRPr="00C95A1A" w:rsidRDefault="00351BC0" w:rsidP="00351BC0">
      <w:pPr>
        <w:pStyle w:val="Prrafodelista"/>
        <w:numPr>
          <w:ilvl w:val="0"/>
          <w:numId w:val="58"/>
        </w:numPr>
        <w:jc w:val="both"/>
        <w:rPr>
          <w:rFonts w:cstheme="minorHAnsi"/>
        </w:rPr>
      </w:pPr>
      <w:r w:rsidRPr="00C95A1A">
        <w:rPr>
          <w:rFonts w:cstheme="minorHAnsi"/>
        </w:rPr>
        <w:t>Conocimientos acabados en operación de redes en servicio.</w:t>
      </w:r>
    </w:p>
    <w:p w14:paraId="166FEBE0" w14:textId="77777777" w:rsidR="00351BC0" w:rsidRPr="00C95A1A" w:rsidRDefault="00351BC0" w:rsidP="00351BC0">
      <w:pPr>
        <w:pStyle w:val="Prrafodelista"/>
        <w:numPr>
          <w:ilvl w:val="0"/>
          <w:numId w:val="58"/>
        </w:numPr>
        <w:jc w:val="both"/>
        <w:rPr>
          <w:rFonts w:cstheme="minorHAnsi"/>
        </w:rPr>
      </w:pPr>
      <w:r w:rsidRPr="00C95A1A">
        <w:rPr>
          <w:rFonts w:cstheme="minorHAnsi"/>
        </w:rPr>
        <w:t>Cubicación de materiales y estructuras asociadas a obras civiles y eléctricas.</w:t>
      </w:r>
    </w:p>
    <w:p w14:paraId="5EB8AFD7" w14:textId="77777777" w:rsidR="00351BC0" w:rsidRPr="00C95A1A" w:rsidRDefault="00351BC0" w:rsidP="00351BC0">
      <w:pPr>
        <w:pStyle w:val="Prrafodelista"/>
        <w:numPr>
          <w:ilvl w:val="0"/>
          <w:numId w:val="58"/>
        </w:numPr>
        <w:jc w:val="both"/>
        <w:rPr>
          <w:rFonts w:cstheme="minorHAnsi"/>
          <w:color w:val="000000" w:themeColor="text1"/>
        </w:rPr>
      </w:pPr>
      <w:r w:rsidRPr="00C95A1A">
        <w:rPr>
          <w:rFonts w:cstheme="minorHAnsi"/>
        </w:rPr>
        <w:t>Manejo de Personal y buenas relaciones humanas.</w:t>
      </w:r>
      <w:r w:rsidRPr="00C95A1A">
        <w:rPr>
          <w:rFonts w:cstheme="minorHAnsi"/>
          <w:b/>
          <w:bCs/>
          <w:color w:val="000000" w:themeColor="text1"/>
        </w:rPr>
        <w:t xml:space="preserve"> </w:t>
      </w:r>
    </w:p>
    <w:p w14:paraId="6E3EAAAD" w14:textId="77777777" w:rsidR="00351BC0" w:rsidRDefault="00351BC0" w:rsidP="00351BC0">
      <w:pPr>
        <w:pStyle w:val="Prrafodelista"/>
        <w:jc w:val="both"/>
        <w:rPr>
          <w:color w:val="000000" w:themeColor="text1"/>
        </w:rPr>
      </w:pPr>
    </w:p>
    <w:p w14:paraId="26942CE5" w14:textId="77777777" w:rsidR="00C95A1A" w:rsidRDefault="00C95A1A" w:rsidP="00351BC0">
      <w:pPr>
        <w:pStyle w:val="Prrafodelista"/>
        <w:jc w:val="both"/>
        <w:rPr>
          <w:color w:val="000000" w:themeColor="text1"/>
        </w:rPr>
      </w:pPr>
    </w:p>
    <w:p w14:paraId="7CAA837E" w14:textId="77777777" w:rsidR="00C95A1A" w:rsidRDefault="00C95A1A" w:rsidP="00351BC0">
      <w:pPr>
        <w:pStyle w:val="Prrafodelista"/>
        <w:jc w:val="both"/>
        <w:rPr>
          <w:color w:val="000000" w:themeColor="text1"/>
        </w:rPr>
      </w:pPr>
    </w:p>
    <w:p w14:paraId="3012FF9B" w14:textId="77777777" w:rsidR="00C95A1A" w:rsidRDefault="00C95A1A" w:rsidP="00351BC0">
      <w:pPr>
        <w:pStyle w:val="Prrafodelista"/>
        <w:jc w:val="both"/>
        <w:rPr>
          <w:color w:val="000000" w:themeColor="text1"/>
        </w:rPr>
      </w:pPr>
    </w:p>
    <w:p w14:paraId="580B21B5" w14:textId="77777777" w:rsidR="00C95A1A" w:rsidRDefault="00C95A1A" w:rsidP="00351BC0">
      <w:pPr>
        <w:pStyle w:val="Prrafodelista"/>
        <w:jc w:val="both"/>
        <w:rPr>
          <w:color w:val="000000" w:themeColor="text1"/>
        </w:rPr>
      </w:pPr>
    </w:p>
    <w:p w14:paraId="6298AA45" w14:textId="77777777" w:rsidR="00C95A1A" w:rsidRDefault="00C95A1A" w:rsidP="00351BC0">
      <w:pPr>
        <w:pStyle w:val="Prrafodelista"/>
        <w:jc w:val="both"/>
        <w:rPr>
          <w:color w:val="000000" w:themeColor="text1"/>
        </w:rPr>
      </w:pPr>
    </w:p>
    <w:p w14:paraId="75268FA7" w14:textId="77777777" w:rsidR="00351BC0" w:rsidRPr="006E4AE1" w:rsidRDefault="00351BC0" w:rsidP="00351BC0">
      <w:pPr>
        <w:pStyle w:val="Prrafodelista"/>
        <w:spacing w:line="120" w:lineRule="auto"/>
        <w:jc w:val="both"/>
        <w:rPr>
          <w:color w:val="000000" w:themeColor="text1"/>
        </w:rPr>
      </w:pPr>
    </w:p>
    <w:p w14:paraId="6361ED95" w14:textId="77777777" w:rsidR="00351BC0" w:rsidRPr="001D2ACA" w:rsidRDefault="00351BC0" w:rsidP="00351BC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lastRenderedPageBreak/>
        <w:t>Supervisores de Normalización de Suministros</w:t>
      </w:r>
    </w:p>
    <w:p w14:paraId="3EE446F8" w14:textId="77777777" w:rsidR="00351BC0" w:rsidRPr="00B91D6C" w:rsidRDefault="00351BC0" w:rsidP="00351BC0">
      <w:pPr>
        <w:pStyle w:val="Prrafodelista"/>
        <w:spacing w:line="240" w:lineRule="auto"/>
        <w:jc w:val="both"/>
        <w:rPr>
          <w:b/>
          <w:color w:val="000000" w:themeColor="text1"/>
          <w:sz w:val="24"/>
          <w:szCs w:val="24"/>
        </w:rPr>
      </w:pPr>
    </w:p>
    <w:p w14:paraId="568369C4" w14:textId="77777777" w:rsidR="00351BC0" w:rsidRDefault="00351BC0" w:rsidP="00351BC0">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0A7D5D99" w14:textId="77777777" w:rsidR="00351BC0" w:rsidRPr="001D2ACA" w:rsidRDefault="00351BC0" w:rsidP="00351BC0">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067C5E73" w14:textId="77777777" w:rsidR="00351BC0" w:rsidRPr="001D2ACA" w:rsidRDefault="00351BC0" w:rsidP="00351BC0">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6C40072A" w14:textId="77777777" w:rsidR="00351BC0" w:rsidRPr="001D2ACA" w:rsidRDefault="00351BC0" w:rsidP="00351BC0">
      <w:pPr>
        <w:pStyle w:val="Prrafodelista"/>
        <w:numPr>
          <w:ilvl w:val="0"/>
          <w:numId w:val="11"/>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6F5FC899" w14:textId="77777777" w:rsidR="00351BC0" w:rsidRPr="001D2ACA" w:rsidRDefault="00351BC0" w:rsidP="00351BC0">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489F769D" w14:textId="77777777" w:rsidR="00351BC0" w:rsidRPr="001D2ACA" w:rsidRDefault="00351BC0" w:rsidP="00351BC0">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28964791" w14:textId="77777777" w:rsidR="00351BC0" w:rsidRDefault="00351BC0" w:rsidP="00351BC0">
      <w:pPr>
        <w:spacing w:line="120" w:lineRule="auto"/>
        <w:jc w:val="both"/>
        <w:rPr>
          <w:rFonts w:ascii="Arial" w:hAnsi="Arial" w:cs="Arial"/>
        </w:rPr>
      </w:pPr>
    </w:p>
    <w:p w14:paraId="28445A0C" w14:textId="77777777" w:rsidR="00351BC0" w:rsidRPr="007A60A5" w:rsidRDefault="00351BC0" w:rsidP="00351BC0">
      <w:pPr>
        <w:pStyle w:val="Prrafodelista"/>
        <w:numPr>
          <w:ilvl w:val="0"/>
          <w:numId w:val="10"/>
        </w:numPr>
        <w:jc w:val="both"/>
        <w:rPr>
          <w:b/>
          <w:bCs/>
          <w:color w:val="000000" w:themeColor="text1"/>
        </w:rPr>
      </w:pPr>
      <w:r w:rsidRPr="007A60A5">
        <w:rPr>
          <w:b/>
          <w:color w:val="000000" w:themeColor="text1"/>
          <w:sz w:val="24"/>
          <w:szCs w:val="24"/>
        </w:rPr>
        <w:t xml:space="preserve">Técnico de Normalización de Suministros </w:t>
      </w:r>
    </w:p>
    <w:p w14:paraId="613F4610" w14:textId="77777777" w:rsidR="00351BC0" w:rsidRPr="007A60A5" w:rsidRDefault="00351BC0" w:rsidP="00351BC0">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536FCD7F" w14:textId="77777777" w:rsidR="00351BC0" w:rsidRDefault="00351BC0" w:rsidP="00351BC0">
      <w:pPr>
        <w:spacing w:line="120" w:lineRule="auto"/>
        <w:jc w:val="both"/>
        <w:rPr>
          <w:color w:val="000000" w:themeColor="text1"/>
        </w:rPr>
      </w:pPr>
    </w:p>
    <w:p w14:paraId="032B5A61" w14:textId="77777777" w:rsidR="00351BC0" w:rsidRPr="001D2ACA" w:rsidRDefault="00351BC0" w:rsidP="00351BC0">
      <w:pPr>
        <w:pStyle w:val="Prrafodelista"/>
        <w:numPr>
          <w:ilvl w:val="0"/>
          <w:numId w:val="10"/>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3136FB87" w14:textId="77777777" w:rsidR="00351BC0" w:rsidRPr="00E03B2D" w:rsidRDefault="00351BC0" w:rsidP="00351BC0">
      <w:pPr>
        <w:jc w:val="both"/>
        <w:rPr>
          <w:color w:val="000000" w:themeColor="text1"/>
        </w:rPr>
      </w:pPr>
      <w:r w:rsidRPr="5492C549">
        <w:rPr>
          <w:color w:val="000000" w:themeColor="text1"/>
        </w:rPr>
        <w:t>Técnico o perito eléctrico</w:t>
      </w:r>
      <w:r w:rsidRPr="5492C549">
        <w:rPr>
          <w:b/>
          <w:bCs/>
          <w:color w:val="000000" w:themeColor="text1"/>
        </w:rPr>
        <w:t>.</w:t>
      </w:r>
    </w:p>
    <w:p w14:paraId="55FDDE61" w14:textId="77777777" w:rsidR="001B0107" w:rsidRPr="003F6F26" w:rsidRDefault="001B0107" w:rsidP="003F6F26"/>
    <w:p w14:paraId="4642994C" w14:textId="30B819AF"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5" w:name="_A2-_Brigadas_por"/>
      <w:bookmarkStart w:id="26" w:name="_Toc204013327"/>
      <w:bookmarkEnd w:id="25"/>
      <w:r w:rsidRPr="00350313">
        <w:rPr>
          <w:rFonts w:asciiTheme="minorHAnsi" w:hAnsiTheme="minorHAnsi"/>
          <w:color w:val="000000" w:themeColor="text1"/>
          <w:szCs w:val="28"/>
          <w:lang w:val="es-DO"/>
        </w:rPr>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6"/>
    </w:p>
    <w:p w14:paraId="67D0898F" w14:textId="54BFF2E6" w:rsidR="59E46D6E" w:rsidRDefault="59E46D6E" w:rsidP="005F2078">
      <w:pPr>
        <w:spacing w:line="120" w:lineRule="auto"/>
      </w:pPr>
    </w:p>
    <w:p w14:paraId="0AF3D807" w14:textId="5F65026B" w:rsidR="00B01582" w:rsidRPr="005F2078" w:rsidRDefault="6A00E9E9" w:rsidP="00CB67B4">
      <w:r>
        <w:t>La infraestr</w:t>
      </w:r>
      <w:r w:rsidR="3344F262">
        <w:t>uctura básica sugerida para el</w:t>
      </w:r>
      <w:r w:rsidR="464D3AB7">
        <w:t xml:space="preserve"> circuito será la siguiente</w:t>
      </w:r>
      <w:r w:rsidR="7883D525">
        <w:t xml:space="preserve"> (no limitativa).</w:t>
      </w:r>
    </w:p>
    <w:p w14:paraId="72DB2A7F" w14:textId="5B9B7776" w:rsidR="006E4AE1" w:rsidRDefault="006D0E41" w:rsidP="00CB67B4">
      <w:r w:rsidRPr="0060086F">
        <w:rPr>
          <w:noProof/>
          <w:lang w:eastAsia="es-DO"/>
        </w:rPr>
        <w:drawing>
          <wp:inline distT="0" distB="0" distL="0" distR="0" wp14:anchorId="7642C653" wp14:editId="6D2D8504">
            <wp:extent cx="5670550" cy="936388"/>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330" cy="950388"/>
                    </a:xfrm>
                    <a:prstGeom prst="rect">
                      <a:avLst/>
                    </a:prstGeom>
                    <a:noFill/>
                    <a:ln>
                      <a:noFill/>
                    </a:ln>
                  </pic:spPr>
                </pic:pic>
              </a:graphicData>
            </a:graphic>
          </wp:inline>
        </w:drawing>
      </w:r>
    </w:p>
    <w:p w14:paraId="689F9B65" w14:textId="77777777" w:rsidR="000B56ED" w:rsidRDefault="000B56ED" w:rsidP="00E53AA3"/>
    <w:p w14:paraId="69E03EDB" w14:textId="108F6843"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lastRenderedPageBreak/>
        <w:drawing>
          <wp:inline distT="0" distB="0" distL="0" distR="0" wp14:anchorId="7B19EB47" wp14:editId="6DFE9E4E">
            <wp:extent cx="2501900" cy="897597"/>
            <wp:effectExtent l="0" t="0" r="0" b="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50571" cy="915059"/>
                    </a:xfrm>
                    <a:prstGeom prst="rect">
                      <a:avLst/>
                    </a:prstGeom>
                  </pic:spPr>
                </pic:pic>
              </a:graphicData>
            </a:graphic>
          </wp:inline>
        </w:drawing>
      </w:r>
    </w:p>
    <w:p w14:paraId="155AEB20" w14:textId="2981AC87"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67C46AFA">
            <wp:extent cx="3136900" cy="592093"/>
            <wp:effectExtent l="0" t="0" r="6350" b="0"/>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255582" cy="614494"/>
                    </a:xfrm>
                    <a:prstGeom prst="rect">
                      <a:avLst/>
                    </a:prstGeom>
                  </pic:spPr>
                </pic:pic>
              </a:graphicData>
            </a:graphic>
          </wp:inline>
        </w:drawing>
      </w:r>
    </w:p>
    <w:p w14:paraId="6C858171" w14:textId="5148F1AE"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6C98AD40"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0AC1FE50">
            <wp:extent cx="4254500" cy="2124708"/>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0955" cy="2147908"/>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491BF5D1" w14:textId="5BF2D726" w:rsidR="274D5E01" w:rsidRDefault="009F3BA5" w:rsidP="274D5E01">
      <w:r w:rsidRPr="009F3BA5">
        <w:t>Dispo</w:t>
      </w:r>
      <w:r>
        <w:t xml:space="preserve">nibilidad </w:t>
      </w:r>
      <w:r w:rsidR="008870E1">
        <w:t xml:space="preserve">mínima </w:t>
      </w:r>
      <w:r>
        <w:t xml:space="preserve">de vehículos </w:t>
      </w:r>
      <w:r w:rsidR="008870E1">
        <w:t>requerido</w:t>
      </w:r>
      <w:r w:rsidR="00E83352">
        <w:t>s</w:t>
      </w:r>
      <w:r>
        <w:t xml:space="preserve"> para el </w:t>
      </w:r>
      <w:r w:rsidRPr="008B1CD2">
        <w:rPr>
          <w:b/>
        </w:rPr>
        <w:t xml:space="preserve">Lote </w:t>
      </w:r>
      <w:r w:rsidR="00152B6A">
        <w:rPr>
          <w:b/>
        </w:rPr>
        <w:t>5</w:t>
      </w:r>
      <w:r>
        <w:t>; i</w:t>
      </w:r>
      <w:r w:rsidRPr="009F3BA5">
        <w:t xml:space="preserve">ncorporación </w:t>
      </w:r>
      <w:r>
        <w:t>a obra sujeta a la operativa, según cronograma presentado.</w:t>
      </w:r>
    </w:p>
    <w:tbl>
      <w:tblPr>
        <w:tblW w:w="4715" w:type="dxa"/>
        <w:tblCellMar>
          <w:left w:w="70" w:type="dxa"/>
          <w:right w:w="70" w:type="dxa"/>
        </w:tblCellMar>
        <w:tblLook w:val="04A0" w:firstRow="1" w:lastRow="0" w:firstColumn="1" w:lastColumn="0" w:noHBand="0" w:noVBand="1"/>
      </w:tblPr>
      <w:tblGrid>
        <w:gridCol w:w="3608"/>
        <w:gridCol w:w="1107"/>
      </w:tblGrid>
      <w:tr w:rsidR="008A0003" w:rsidRPr="008A0003" w14:paraId="26736B55" w14:textId="77777777" w:rsidTr="00546E66">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8A0003" w:rsidRDefault="008A0003" w:rsidP="008A0003">
            <w:pPr>
              <w:spacing w:after="0" w:line="240" w:lineRule="auto"/>
              <w:jc w:val="center"/>
              <w:rPr>
                <w:rFonts w:ascii="Calibri" w:eastAsia="Times New Roman" w:hAnsi="Calibri" w:cs="Calibri"/>
                <w:b/>
                <w:bCs/>
                <w:color w:val="000000"/>
                <w:sz w:val="26"/>
                <w:szCs w:val="26"/>
                <w:lang w:eastAsia="es-DO"/>
              </w:rPr>
            </w:pPr>
            <w:r w:rsidRPr="008A0003">
              <w:rPr>
                <w:rFonts w:ascii="Calibri" w:eastAsia="Times New Roman" w:hAnsi="Calibri" w:cs="Calibri"/>
                <w:b/>
                <w:bCs/>
                <w:color w:val="000000"/>
                <w:sz w:val="26"/>
                <w:szCs w:val="26"/>
                <w:lang w:eastAsia="es-DO"/>
              </w:rPr>
              <w:t>Vehículo</w:t>
            </w:r>
          </w:p>
        </w:tc>
        <w:tc>
          <w:tcPr>
            <w:tcW w:w="110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8A0003" w:rsidRDefault="008A0003" w:rsidP="008A0003">
            <w:pPr>
              <w:spacing w:after="0" w:line="240" w:lineRule="auto"/>
              <w:rPr>
                <w:rFonts w:ascii="Calibri" w:eastAsia="Times New Roman" w:hAnsi="Calibri" w:cs="Calibri"/>
                <w:b/>
                <w:bCs/>
                <w:color w:val="000000"/>
                <w:sz w:val="26"/>
                <w:szCs w:val="26"/>
                <w:lang w:eastAsia="es-DO"/>
              </w:rPr>
            </w:pPr>
            <w:r w:rsidRPr="008A0003">
              <w:rPr>
                <w:rFonts w:ascii="Calibri" w:eastAsia="Times New Roman" w:hAnsi="Calibri" w:cs="Calibri"/>
                <w:b/>
                <w:bCs/>
                <w:color w:val="000000"/>
                <w:sz w:val="26"/>
                <w:szCs w:val="26"/>
                <w:lang w:eastAsia="es-DO"/>
              </w:rPr>
              <w:t>Cantidad</w:t>
            </w:r>
          </w:p>
        </w:tc>
      </w:tr>
      <w:tr w:rsidR="00D466EE" w:rsidRPr="008A0003" w14:paraId="061DE05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Grúa de 12 Toneladas</w:t>
            </w:r>
          </w:p>
        </w:tc>
        <w:tc>
          <w:tcPr>
            <w:tcW w:w="1107" w:type="dxa"/>
            <w:tcBorders>
              <w:top w:val="nil"/>
              <w:left w:val="nil"/>
              <w:bottom w:val="single" w:sz="4" w:space="0" w:color="auto"/>
              <w:right w:val="single" w:sz="4" w:space="0" w:color="auto"/>
            </w:tcBorders>
            <w:noWrap/>
            <w:vAlign w:val="center"/>
            <w:hideMark/>
          </w:tcPr>
          <w:p w14:paraId="79E5F611" w14:textId="0C355493" w:rsidR="00D466EE" w:rsidRPr="008A0003" w:rsidRDefault="00D466EE" w:rsidP="00D466EE">
            <w:pPr>
              <w:spacing w:after="0" w:line="240" w:lineRule="auto"/>
              <w:jc w:val="center"/>
              <w:rPr>
                <w:rFonts w:ascii="Calibri" w:eastAsia="Times New Roman" w:hAnsi="Calibri" w:cs="Calibri"/>
                <w:color w:val="000000"/>
                <w:sz w:val="26"/>
                <w:szCs w:val="26"/>
                <w:lang w:eastAsia="es-DO"/>
              </w:rPr>
            </w:pPr>
            <w:r w:rsidRPr="009410F8">
              <w:rPr>
                <w:rFonts w:ascii="Calibri" w:eastAsia="Times New Roman" w:hAnsi="Calibri" w:cs="Calibri"/>
                <w:color w:val="000000"/>
                <w:sz w:val="26"/>
                <w:szCs w:val="26"/>
                <w:lang w:eastAsia="es-DO"/>
              </w:rPr>
              <w:t>4</w:t>
            </w:r>
          </w:p>
        </w:tc>
      </w:tr>
      <w:tr w:rsidR="00D466EE" w:rsidRPr="008A0003" w14:paraId="4226063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Grúa de 7 Toneladas</w:t>
            </w:r>
          </w:p>
        </w:tc>
        <w:tc>
          <w:tcPr>
            <w:tcW w:w="1107" w:type="dxa"/>
            <w:tcBorders>
              <w:top w:val="nil"/>
              <w:left w:val="nil"/>
              <w:bottom w:val="single" w:sz="4" w:space="0" w:color="auto"/>
              <w:right w:val="single" w:sz="4" w:space="0" w:color="auto"/>
            </w:tcBorders>
            <w:noWrap/>
            <w:vAlign w:val="center"/>
            <w:hideMark/>
          </w:tcPr>
          <w:p w14:paraId="43E1A28E" w14:textId="3DA1A28D" w:rsidR="00D466EE" w:rsidRPr="008A0003" w:rsidRDefault="00D466EE" w:rsidP="00D466EE">
            <w:pPr>
              <w:spacing w:after="0" w:line="240" w:lineRule="auto"/>
              <w:jc w:val="center"/>
              <w:rPr>
                <w:rFonts w:ascii="Calibri" w:eastAsia="Times New Roman" w:hAnsi="Calibri" w:cs="Calibri"/>
                <w:color w:val="000000"/>
                <w:sz w:val="26"/>
                <w:szCs w:val="26"/>
                <w:lang w:eastAsia="es-DO"/>
              </w:rPr>
            </w:pPr>
            <w:r w:rsidRPr="009410F8">
              <w:rPr>
                <w:rFonts w:ascii="Calibri" w:eastAsia="Times New Roman" w:hAnsi="Calibri" w:cs="Calibri"/>
                <w:color w:val="000000"/>
                <w:sz w:val="26"/>
                <w:szCs w:val="26"/>
                <w:lang w:eastAsia="es-DO"/>
              </w:rPr>
              <w:t>1</w:t>
            </w:r>
          </w:p>
        </w:tc>
      </w:tr>
      <w:tr w:rsidR="00D466EE" w:rsidRPr="008A0003" w14:paraId="7F1C69ED"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Canasto</w:t>
            </w:r>
          </w:p>
        </w:tc>
        <w:tc>
          <w:tcPr>
            <w:tcW w:w="1107" w:type="dxa"/>
            <w:tcBorders>
              <w:top w:val="nil"/>
              <w:left w:val="nil"/>
              <w:bottom w:val="single" w:sz="4" w:space="0" w:color="auto"/>
              <w:right w:val="single" w:sz="4" w:space="0" w:color="auto"/>
            </w:tcBorders>
            <w:noWrap/>
            <w:vAlign w:val="center"/>
            <w:hideMark/>
          </w:tcPr>
          <w:p w14:paraId="0F34FEB7" w14:textId="178A9FBB" w:rsidR="00D466EE" w:rsidRPr="008A0003" w:rsidRDefault="00D466EE" w:rsidP="00D466EE">
            <w:pPr>
              <w:spacing w:after="0" w:line="240" w:lineRule="auto"/>
              <w:jc w:val="center"/>
              <w:rPr>
                <w:rFonts w:ascii="Calibri" w:eastAsia="Times New Roman" w:hAnsi="Calibri" w:cs="Calibri"/>
                <w:color w:val="000000"/>
                <w:sz w:val="26"/>
                <w:szCs w:val="26"/>
                <w:lang w:eastAsia="es-DO"/>
              </w:rPr>
            </w:pPr>
            <w:r w:rsidRPr="009410F8">
              <w:rPr>
                <w:rFonts w:ascii="Calibri" w:eastAsia="Times New Roman" w:hAnsi="Calibri" w:cs="Calibri"/>
                <w:color w:val="000000"/>
                <w:sz w:val="26"/>
                <w:szCs w:val="26"/>
                <w:lang w:eastAsia="es-DO"/>
              </w:rPr>
              <w:t>8</w:t>
            </w:r>
          </w:p>
        </w:tc>
      </w:tr>
      <w:tr w:rsidR="00D466EE" w:rsidRPr="008A0003" w14:paraId="35211C01"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Furgoneta</w:t>
            </w:r>
          </w:p>
        </w:tc>
        <w:tc>
          <w:tcPr>
            <w:tcW w:w="1107" w:type="dxa"/>
            <w:tcBorders>
              <w:top w:val="nil"/>
              <w:left w:val="nil"/>
              <w:bottom w:val="single" w:sz="4" w:space="0" w:color="auto"/>
              <w:right w:val="single" w:sz="4" w:space="0" w:color="auto"/>
            </w:tcBorders>
            <w:noWrap/>
            <w:vAlign w:val="center"/>
            <w:hideMark/>
          </w:tcPr>
          <w:p w14:paraId="49C56784" w14:textId="78A3194C" w:rsidR="00D466EE" w:rsidRPr="008A0003" w:rsidRDefault="00D466EE" w:rsidP="00D466EE">
            <w:pPr>
              <w:spacing w:after="0" w:line="240" w:lineRule="auto"/>
              <w:jc w:val="center"/>
              <w:rPr>
                <w:rFonts w:ascii="Calibri" w:eastAsia="Times New Roman" w:hAnsi="Calibri" w:cs="Calibri"/>
                <w:color w:val="000000"/>
                <w:sz w:val="26"/>
                <w:szCs w:val="26"/>
                <w:lang w:eastAsia="es-DO"/>
              </w:rPr>
            </w:pPr>
            <w:r w:rsidRPr="009410F8">
              <w:rPr>
                <w:rFonts w:ascii="Calibri" w:eastAsia="Times New Roman" w:hAnsi="Calibri" w:cs="Calibri"/>
                <w:color w:val="000000"/>
                <w:sz w:val="26"/>
                <w:szCs w:val="26"/>
                <w:lang w:eastAsia="es-DO"/>
              </w:rPr>
              <w:t>4</w:t>
            </w:r>
          </w:p>
        </w:tc>
      </w:tr>
      <w:tr w:rsidR="00D466EE" w:rsidRPr="008A0003" w14:paraId="44B4F4D4"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Cama Lisa</w:t>
            </w:r>
          </w:p>
        </w:tc>
        <w:tc>
          <w:tcPr>
            <w:tcW w:w="1107" w:type="dxa"/>
            <w:tcBorders>
              <w:top w:val="nil"/>
              <w:left w:val="nil"/>
              <w:bottom w:val="single" w:sz="4" w:space="0" w:color="auto"/>
              <w:right w:val="single" w:sz="4" w:space="0" w:color="auto"/>
            </w:tcBorders>
            <w:noWrap/>
            <w:vAlign w:val="center"/>
            <w:hideMark/>
          </w:tcPr>
          <w:p w14:paraId="698F9787" w14:textId="57B3F289" w:rsidR="00D466EE" w:rsidRPr="008A0003" w:rsidRDefault="00D466EE" w:rsidP="00D466EE">
            <w:pPr>
              <w:spacing w:after="0" w:line="240" w:lineRule="auto"/>
              <w:jc w:val="center"/>
              <w:rPr>
                <w:rFonts w:ascii="Calibri" w:eastAsia="Times New Roman" w:hAnsi="Calibri" w:cs="Calibri"/>
                <w:color w:val="000000"/>
                <w:sz w:val="26"/>
                <w:szCs w:val="26"/>
                <w:lang w:eastAsia="es-DO"/>
              </w:rPr>
            </w:pPr>
            <w:r w:rsidRPr="009410F8">
              <w:rPr>
                <w:rFonts w:ascii="Calibri" w:eastAsia="Times New Roman" w:hAnsi="Calibri" w:cs="Calibri"/>
                <w:color w:val="000000"/>
                <w:sz w:val="26"/>
                <w:szCs w:val="26"/>
                <w:lang w:eastAsia="es-DO"/>
              </w:rPr>
              <w:t>7</w:t>
            </w:r>
          </w:p>
        </w:tc>
      </w:tr>
      <w:tr w:rsidR="00D466EE" w:rsidRPr="008A0003" w14:paraId="32112879"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D466EE" w:rsidRPr="008A0003" w:rsidRDefault="00D466EE" w:rsidP="00D466EE">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Camioneta para la supervisión</w:t>
            </w:r>
          </w:p>
        </w:tc>
        <w:tc>
          <w:tcPr>
            <w:tcW w:w="1107" w:type="dxa"/>
            <w:tcBorders>
              <w:top w:val="nil"/>
              <w:left w:val="nil"/>
              <w:bottom w:val="single" w:sz="4" w:space="0" w:color="auto"/>
              <w:right w:val="single" w:sz="4" w:space="0" w:color="auto"/>
            </w:tcBorders>
            <w:noWrap/>
            <w:vAlign w:val="center"/>
            <w:hideMark/>
          </w:tcPr>
          <w:p w14:paraId="2EC40C1B" w14:textId="1279A3F3" w:rsidR="00D466EE" w:rsidRPr="008A0003" w:rsidRDefault="00BB2A90" w:rsidP="00D466EE">
            <w:pPr>
              <w:spacing w:after="0" w:line="240" w:lineRule="auto"/>
              <w:jc w:val="center"/>
              <w:rPr>
                <w:rFonts w:ascii="Calibri" w:eastAsia="Times New Roman" w:hAnsi="Calibri" w:cs="Calibri"/>
                <w:color w:val="000000"/>
                <w:sz w:val="26"/>
                <w:szCs w:val="26"/>
                <w:lang w:eastAsia="es-DO"/>
              </w:rPr>
            </w:pPr>
            <w:r>
              <w:rPr>
                <w:rFonts w:ascii="Calibri" w:eastAsia="Times New Roman" w:hAnsi="Calibri" w:cs="Calibri"/>
                <w:color w:val="000000"/>
                <w:sz w:val="26"/>
                <w:szCs w:val="26"/>
                <w:lang w:eastAsia="es-DO"/>
              </w:rPr>
              <w:t>7</w:t>
            </w:r>
          </w:p>
        </w:tc>
      </w:tr>
    </w:tbl>
    <w:p w14:paraId="4C070EDD" w14:textId="77777777" w:rsidR="00077D62" w:rsidRDefault="00077D62" w:rsidP="001516DF">
      <w:pPr>
        <w:spacing w:line="240" w:lineRule="auto"/>
      </w:pPr>
    </w:p>
    <w:p w14:paraId="0C682C65" w14:textId="19F82AAA" w:rsidR="00FE5610" w:rsidRDefault="008870E1" w:rsidP="00152B6A">
      <w:pPr>
        <w:pStyle w:val="Ttulo1"/>
        <w:numPr>
          <w:ilvl w:val="0"/>
          <w:numId w:val="0"/>
        </w:numPr>
        <w:rPr>
          <w:rFonts w:asciiTheme="minorHAnsi" w:hAnsiTheme="minorHAnsi"/>
          <w:color w:val="000000" w:themeColor="text1"/>
          <w:szCs w:val="28"/>
          <w:lang w:val="es-DO"/>
        </w:rPr>
      </w:pPr>
      <w:r w:rsidRPr="00152B6A">
        <w:rPr>
          <w:rFonts w:asciiTheme="minorHAnsi" w:hAnsiTheme="minorHAnsi"/>
          <w:color w:val="000000" w:themeColor="text1"/>
          <w:szCs w:val="28"/>
          <w:lang w:val="es-DO"/>
        </w:rPr>
        <w:lastRenderedPageBreak/>
        <w:t xml:space="preserve"> </w:t>
      </w:r>
      <w:bookmarkStart w:id="27" w:name="_A3-_Características_de"/>
      <w:bookmarkStart w:id="28" w:name="_Toc204013328"/>
      <w:bookmarkEnd w:id="27"/>
      <w:r w:rsidR="00FE5610" w:rsidRPr="00152B6A">
        <w:rPr>
          <w:rFonts w:asciiTheme="minorHAnsi" w:hAnsiTheme="minorHAnsi"/>
          <w:color w:val="000000" w:themeColor="text1"/>
          <w:szCs w:val="28"/>
          <w:lang w:val="es-DO"/>
        </w:rPr>
        <w:t>A3- Características de Vehículos Requeridos</w:t>
      </w:r>
      <w:bookmarkEnd w:id="28"/>
      <w:r w:rsidR="00824356" w:rsidRPr="00152B6A">
        <w:rPr>
          <w:rFonts w:asciiTheme="minorHAnsi" w:hAnsiTheme="minorHAnsi"/>
          <w:color w:val="000000" w:themeColor="text1"/>
          <w:szCs w:val="28"/>
          <w:lang w:val="es-DO"/>
        </w:rPr>
        <w:t xml:space="preserve"> </w:t>
      </w:r>
    </w:p>
    <w:p w14:paraId="608981F7" w14:textId="77777777" w:rsidR="00152B6A" w:rsidRPr="00152B6A" w:rsidRDefault="00152B6A" w:rsidP="00152B6A"/>
    <w:p w14:paraId="12F7EDBE" w14:textId="16669289" w:rsidR="00FE5610" w:rsidRDefault="00FE5610" w:rsidP="00FE5610">
      <w:r w:rsidRPr="007358E2">
        <w:t>Los vehículos deberán cumplir con los siguientes requerimientos:</w:t>
      </w:r>
    </w:p>
    <w:p w14:paraId="2461A0D1" w14:textId="4BDE5ABE" w:rsidR="001961F4" w:rsidRDefault="001961F4" w:rsidP="00824356">
      <w:pPr>
        <w:pStyle w:val="Prrafodelista"/>
        <w:numPr>
          <w:ilvl w:val="0"/>
          <w:numId w:val="40"/>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824356">
      <w:pPr>
        <w:pStyle w:val="Prrafodelista"/>
        <w:numPr>
          <w:ilvl w:val="0"/>
          <w:numId w:val="40"/>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824356">
      <w:pPr>
        <w:pStyle w:val="Prrafodelista"/>
        <w:numPr>
          <w:ilvl w:val="0"/>
          <w:numId w:val="40"/>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5B60CCA6" w14:textId="77777777" w:rsidR="00EC0ABD" w:rsidRDefault="00EC0ABD" w:rsidP="00EC0ABD">
      <w:pPr>
        <w:jc w:val="both"/>
      </w:pPr>
    </w:p>
    <w:p w14:paraId="1EF55FAD" w14:textId="77777777" w:rsidR="00FE5610" w:rsidRPr="007358E2" w:rsidRDefault="00FE5610" w:rsidP="00EC0ABD">
      <w:pPr>
        <w:pStyle w:val="Prrafodelista"/>
        <w:numPr>
          <w:ilvl w:val="0"/>
          <w:numId w:val="10"/>
        </w:numPr>
        <w:jc w:val="both"/>
        <w:rPr>
          <w:b/>
          <w:color w:val="000000" w:themeColor="text1"/>
          <w:sz w:val="24"/>
          <w:szCs w:val="24"/>
        </w:rPr>
      </w:pPr>
      <w:r w:rsidRPr="007358E2">
        <w:rPr>
          <w:b/>
          <w:color w:val="000000" w:themeColor="text1"/>
          <w:sz w:val="24"/>
          <w:szCs w:val="24"/>
        </w:rPr>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F248B29" w14:textId="77777777" w:rsidR="00EC0ABD" w:rsidRDefault="00EC0ABD" w:rsidP="006F018E">
      <w:pPr>
        <w:jc w:val="both"/>
      </w:pPr>
    </w:p>
    <w:p w14:paraId="603B1C87" w14:textId="6B39B202" w:rsidR="00FE5610" w:rsidRPr="007358E2" w:rsidRDefault="00FE5610" w:rsidP="00B74C16">
      <w:pPr>
        <w:pStyle w:val="Prrafodelista"/>
        <w:numPr>
          <w:ilvl w:val="0"/>
          <w:numId w:val="10"/>
        </w:numPr>
        <w:jc w:val="both"/>
        <w:rPr>
          <w:b/>
          <w:color w:val="000000" w:themeColor="text1"/>
          <w:sz w:val="24"/>
          <w:szCs w:val="24"/>
        </w:rPr>
      </w:pPr>
      <w:r w:rsidRPr="007358E2">
        <w:rPr>
          <w:b/>
          <w:color w:val="000000" w:themeColor="text1"/>
          <w:sz w:val="24"/>
          <w:szCs w:val="24"/>
        </w:rPr>
        <w:lastRenderedPageBreak/>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w:t>
      </w:r>
      <w:proofErr w:type="spellStart"/>
      <w:r>
        <w:t>Canter</w:t>
      </w:r>
      <w:proofErr w:type="spellEnd"/>
      <w:r>
        <w:t xml:space="preserve">,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FE5610">
      <w:pPr>
        <w:pStyle w:val="Prrafodelista"/>
        <w:numPr>
          <w:ilvl w:val="0"/>
          <w:numId w:val="10"/>
        </w:numPr>
        <w:jc w:val="both"/>
        <w:rPr>
          <w:b/>
          <w:color w:val="000000" w:themeColor="text1"/>
          <w:sz w:val="24"/>
          <w:szCs w:val="24"/>
        </w:rPr>
      </w:pPr>
      <w:r w:rsidRPr="00B74C16">
        <w:rPr>
          <w:b/>
          <w:color w:val="000000" w:themeColor="text1"/>
          <w:sz w:val="24"/>
          <w:szCs w:val="24"/>
        </w:rPr>
        <w:lastRenderedPageBreak/>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78ACA0B4" w:rsidR="00B62DC2" w:rsidRDefault="00B62DC2" w:rsidP="5D73EE25">
      <w:pPr>
        <w:jc w:val="both"/>
      </w:pPr>
    </w:p>
    <w:p w14:paraId="119E0A03" w14:textId="54EC9555" w:rsidR="00B62DC2" w:rsidRDefault="00B62DC2" w:rsidP="5D73EE25">
      <w:pPr>
        <w:jc w:val="both"/>
      </w:pPr>
    </w:p>
    <w:p w14:paraId="1329CB5A" w14:textId="6D9EA3D5" w:rsidR="00B62DC2" w:rsidRDefault="00B62DC2" w:rsidP="5D73EE25">
      <w:pPr>
        <w:jc w:val="both"/>
      </w:pPr>
    </w:p>
    <w:p w14:paraId="515A1EF7" w14:textId="03DE2DBF" w:rsidR="76A3548B" w:rsidRDefault="76A3548B" w:rsidP="76A3548B">
      <w:pPr>
        <w:jc w:val="both"/>
      </w:pPr>
    </w:p>
    <w:p w14:paraId="403181F7" w14:textId="482EA29B" w:rsidR="76A3548B" w:rsidRDefault="76A3548B" w:rsidP="76A3548B">
      <w:pPr>
        <w:jc w:val="both"/>
      </w:pPr>
    </w:p>
    <w:p w14:paraId="4020EED3" w14:textId="6B7302CB" w:rsidR="00546E66" w:rsidRDefault="00546E66" w:rsidP="76A3548B">
      <w:pPr>
        <w:jc w:val="both"/>
      </w:pPr>
    </w:p>
    <w:p w14:paraId="363F1D7C" w14:textId="558F2DD1" w:rsidR="00E5190A" w:rsidRDefault="00E5190A" w:rsidP="76A3548B">
      <w:pPr>
        <w:jc w:val="both"/>
      </w:pPr>
    </w:p>
    <w:p w14:paraId="70DD928D" w14:textId="343B1E05" w:rsidR="003C2A79" w:rsidRDefault="003C2A79">
      <w:r>
        <w:br w:type="page"/>
      </w: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13329"/>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proofErr w:type="spellStart"/>
            <w:r w:rsidRPr="00AB55BF">
              <w:rPr>
                <w:rFonts w:ascii="Calibri" w:eastAsia="Times New Roman" w:hAnsi="Calibri" w:cs="Calibri"/>
                <w:b/>
                <w:bCs/>
                <w:lang w:eastAsia="es-DO"/>
              </w:rPr>
              <w:t>Hoyeros</w:t>
            </w:r>
            <w:proofErr w:type="spellEnd"/>
            <w:r w:rsidRPr="00AB55BF">
              <w:rPr>
                <w:rFonts w:ascii="Calibri" w:eastAsia="Times New Roman" w:hAnsi="Calibri" w:cs="Calibri"/>
                <w:b/>
                <w:bCs/>
                <w:lang w:eastAsia="es-DO"/>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BB2A90" w:rsidRDefault="00D54C99" w:rsidP="00F718CA">
            <w:pPr>
              <w:spacing w:after="0" w:line="240" w:lineRule="auto"/>
              <w:jc w:val="center"/>
              <w:rPr>
                <w:rFonts w:ascii="Segoe UI" w:eastAsia="Times New Roman" w:hAnsi="Segoe UI" w:cs="Segoe UI"/>
                <w:lang w:eastAsia="es-DO"/>
              </w:rPr>
            </w:pPr>
            <w:r w:rsidRPr="00BB2A90">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BB2A90" w:rsidRDefault="00D54C99" w:rsidP="00F718CA">
            <w:pPr>
              <w:spacing w:after="0" w:line="240" w:lineRule="auto"/>
              <w:jc w:val="center"/>
              <w:rPr>
                <w:rFonts w:ascii="Segoe UI" w:eastAsia="Times New Roman" w:hAnsi="Segoe UI" w:cs="Segoe UI"/>
                <w:lang w:eastAsia="es-DO"/>
              </w:rPr>
            </w:pPr>
            <w:r w:rsidRPr="00BB2A90">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BB2A90" w:rsidRDefault="00D54C99" w:rsidP="00F718CA">
            <w:pPr>
              <w:spacing w:after="0" w:line="240" w:lineRule="auto"/>
              <w:jc w:val="center"/>
              <w:rPr>
                <w:rFonts w:ascii="Segoe UI" w:eastAsia="Times New Roman" w:hAnsi="Segoe UI" w:cs="Segoe UI"/>
                <w:lang w:eastAsia="es-DO"/>
              </w:rPr>
            </w:pPr>
            <w:r w:rsidRPr="00BB2A90">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Empalmador</w:t>
            </w:r>
            <w:proofErr w:type="spellEnd"/>
            <w:r w:rsidRPr="00AB55BF">
              <w:rPr>
                <w:rFonts w:ascii="Calibri" w:eastAsia="Times New Roman" w:hAnsi="Calibri" w:cs="Calibri"/>
                <w:lang w:eastAsia="es-DO"/>
              </w:rPr>
              <w:t xml:space="preserve">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Empalmador</w:t>
            </w:r>
            <w:proofErr w:type="spellEnd"/>
            <w:r>
              <w:rPr>
                <w:rFonts w:ascii="Calibri" w:eastAsia="Times New Roman" w:hAnsi="Calibri" w:cs="Calibri"/>
                <w:lang w:eastAsia="es-DO"/>
              </w:rPr>
              <w:t xml:space="preserve"> tipo </w:t>
            </w:r>
            <w:proofErr w:type="spellStart"/>
            <w:r>
              <w:rPr>
                <w:rFonts w:ascii="Calibri" w:eastAsia="Times New Roman" w:hAnsi="Calibri" w:cs="Calibri"/>
                <w:lang w:eastAsia="es-DO"/>
              </w:rPr>
              <w:t>Ampac</w:t>
            </w:r>
            <w:proofErr w:type="spell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Ligadora</w:t>
            </w:r>
            <w:proofErr w:type="spellEnd"/>
            <w:r>
              <w:rPr>
                <w:rFonts w:ascii="Calibri" w:eastAsia="Times New Roman" w:hAnsi="Calibri" w:cs="Calibri"/>
                <w:lang w:eastAsia="es-DO"/>
              </w:rPr>
              <w:t xml:space="preserve">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1933FE" w:rsidRDefault="00D54C99" w:rsidP="00F718CA">
            <w:pPr>
              <w:spacing w:after="0" w:line="240" w:lineRule="auto"/>
              <w:jc w:val="center"/>
              <w:rPr>
                <w:rFonts w:ascii="Calibri" w:eastAsia="Times New Roman" w:hAnsi="Calibri" w:cs="Calibri"/>
                <w:b/>
                <w:lang w:eastAsia="es-DO"/>
              </w:rPr>
            </w:pPr>
            <w:r w:rsidRPr="001933F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BB2A90"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BB2A90" w:rsidRDefault="00D54C99"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BB2A90"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bottom"/>
            <w:hideMark/>
          </w:tcPr>
          <w:p w14:paraId="2D8010A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250BF19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56412C8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bottom"/>
            <w:hideMark/>
          </w:tcPr>
          <w:p w14:paraId="625B2B2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5E93C46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65E2443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30E85F2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825" w:type="pct"/>
            <w:noWrap/>
            <w:vAlign w:val="bottom"/>
            <w:hideMark/>
          </w:tcPr>
          <w:p w14:paraId="5D98180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2EDF178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144D297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825" w:type="pct"/>
            <w:noWrap/>
            <w:vAlign w:val="bottom"/>
            <w:hideMark/>
          </w:tcPr>
          <w:p w14:paraId="6F3BD99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6616B59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4CE83EE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825" w:type="pct"/>
            <w:noWrap/>
            <w:vAlign w:val="bottom"/>
            <w:hideMark/>
          </w:tcPr>
          <w:p w14:paraId="04C1F71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2030F8A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bottom"/>
            <w:hideMark/>
          </w:tcPr>
          <w:p w14:paraId="6485A271"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75B5BE2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584D276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bottom"/>
            <w:hideMark/>
          </w:tcPr>
          <w:p w14:paraId="1E20177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825" w:type="pct"/>
            <w:noWrap/>
            <w:vAlign w:val="bottom"/>
            <w:hideMark/>
          </w:tcPr>
          <w:p w14:paraId="50314BEE"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0E3AD48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43" w:type="pct"/>
            <w:vAlign w:val="center"/>
            <w:hideMark/>
          </w:tcPr>
          <w:p w14:paraId="1F83516F"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bottom"/>
            <w:hideMark/>
          </w:tcPr>
          <w:p w14:paraId="0BD7E41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825" w:type="pct"/>
            <w:noWrap/>
            <w:vAlign w:val="bottom"/>
            <w:hideMark/>
          </w:tcPr>
          <w:p w14:paraId="74554AB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0720804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59112C7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02E3107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5BFC8E0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432528E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1</w:t>
            </w:r>
          </w:p>
        </w:tc>
        <w:tc>
          <w:tcPr>
            <w:tcW w:w="825" w:type="pct"/>
            <w:noWrap/>
            <w:vAlign w:val="bottom"/>
            <w:hideMark/>
          </w:tcPr>
          <w:p w14:paraId="039EA10D"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7AC92F2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13230EE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1 </w:t>
            </w:r>
          </w:p>
        </w:tc>
        <w:tc>
          <w:tcPr>
            <w:tcW w:w="528" w:type="pct"/>
            <w:noWrap/>
            <w:vAlign w:val="bottom"/>
            <w:hideMark/>
          </w:tcPr>
          <w:p w14:paraId="42FEEFF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12AC006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825" w:type="pct"/>
            <w:noWrap/>
            <w:vAlign w:val="bottom"/>
            <w:hideMark/>
          </w:tcPr>
          <w:p w14:paraId="6B978EA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3049BCA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bottom"/>
            <w:hideMark/>
          </w:tcPr>
          <w:p w14:paraId="68ACCF1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48919B4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14FF625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bottom"/>
            <w:hideMark/>
          </w:tcPr>
          <w:p w14:paraId="31C64DC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bottom"/>
            <w:hideMark/>
          </w:tcPr>
          <w:p w14:paraId="1FA32C7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bottom"/>
            <w:hideMark/>
          </w:tcPr>
          <w:p w14:paraId="51ED317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bottom"/>
            <w:hideMark/>
          </w:tcPr>
          <w:p w14:paraId="17F13F6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825" w:type="pct"/>
            <w:noWrap/>
            <w:vAlign w:val="bottom"/>
            <w:hideMark/>
          </w:tcPr>
          <w:p w14:paraId="1D198C3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 </w:t>
            </w:r>
          </w:p>
        </w:tc>
        <w:tc>
          <w:tcPr>
            <w:tcW w:w="528" w:type="pct"/>
            <w:noWrap/>
            <w:vAlign w:val="bottom"/>
            <w:hideMark/>
          </w:tcPr>
          <w:p w14:paraId="7824C5E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6BCA010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F971050"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215996B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15A6A91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5B0E371"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5E123FF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5117A1C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12A5E61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017822C6"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6D3BDF5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59DEC5D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5259761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4D144325"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1504C52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730BD190"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27737933"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DCBA97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693106E1"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790282F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70673E28"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0E9DB60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535C6D7A"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75225EB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825" w:type="pct"/>
            <w:noWrap/>
            <w:vAlign w:val="center"/>
            <w:hideMark/>
          </w:tcPr>
          <w:p w14:paraId="42995C51"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10775962"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28BEF0C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40286F2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6A3C9849"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1545D69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2</w:t>
            </w:r>
          </w:p>
        </w:tc>
        <w:tc>
          <w:tcPr>
            <w:tcW w:w="825" w:type="pct"/>
            <w:noWrap/>
            <w:vAlign w:val="center"/>
            <w:hideMark/>
          </w:tcPr>
          <w:p w14:paraId="3347055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46A41526"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E9CD73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1F852EF"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Crimpadora</w:t>
            </w:r>
            <w:proofErr w:type="spellEnd"/>
            <w:r w:rsidRPr="00AB55BF">
              <w:rPr>
                <w:rFonts w:ascii="Calibri" w:eastAsia="Times New Roman" w:hAnsi="Calibri" w:cs="Calibri"/>
                <w:lang w:eastAsia="es-DO"/>
              </w:rPr>
              <w:t xml:space="preserve"> para cable AWG 6</w:t>
            </w:r>
          </w:p>
        </w:tc>
        <w:tc>
          <w:tcPr>
            <w:tcW w:w="543" w:type="pct"/>
            <w:vAlign w:val="center"/>
            <w:hideMark/>
          </w:tcPr>
          <w:p w14:paraId="75894CF9"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2F5AD13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4A19D07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3826185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2880F60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480F18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61BE7287"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w:t>
            </w:r>
            <w:proofErr w:type="spellStart"/>
            <w:r w:rsidRPr="00AB55BF">
              <w:rPr>
                <w:rFonts w:ascii="Calibri" w:eastAsia="Times New Roman" w:hAnsi="Calibri" w:cs="Calibri"/>
                <w:lang w:eastAsia="es-DO"/>
              </w:rPr>
              <w:t>anticaidas</w:t>
            </w:r>
            <w:proofErr w:type="spellEnd"/>
          </w:p>
        </w:tc>
        <w:tc>
          <w:tcPr>
            <w:tcW w:w="543" w:type="pct"/>
            <w:vAlign w:val="center"/>
            <w:hideMark/>
          </w:tcPr>
          <w:p w14:paraId="06E09E5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722815B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06D54B8C"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1ABEBE24"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22912201"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76DFBEFF"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00B25C1"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5274C02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63FD363E"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0416D5B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7AB608DA"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1BEFFB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2765E515"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234783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1F53CC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A09DC70"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7B0BC0D4"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2249C1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618558B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hideMark/>
          </w:tcPr>
          <w:p w14:paraId="45D8AC1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244DFC8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5EDE175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proofErr w:type="spellStart"/>
            <w:r>
              <w:rPr>
                <w:rFonts w:ascii="Calibri" w:eastAsia="Times New Roman" w:hAnsi="Calibri" w:cs="Calibri"/>
                <w:lang w:eastAsia="es-DO"/>
              </w:rPr>
              <w:t>Lbs</w:t>
            </w:r>
            <w:proofErr w:type="spellEnd"/>
            <w:r>
              <w:rPr>
                <w:rFonts w:ascii="Calibri" w:eastAsia="Times New Roman" w:hAnsi="Calibri" w:cs="Calibri"/>
                <w:lang w:eastAsia="es-DO"/>
              </w:rPr>
              <w:t>. Tipo ABC</w:t>
            </w:r>
          </w:p>
        </w:tc>
        <w:tc>
          <w:tcPr>
            <w:tcW w:w="543" w:type="pct"/>
            <w:vAlign w:val="center"/>
          </w:tcPr>
          <w:p w14:paraId="6B91A7A9"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tcPr>
          <w:p w14:paraId="4DD9F12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tcPr>
          <w:p w14:paraId="3D067C6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tcPr>
          <w:p w14:paraId="3CDF5D93"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12</w:t>
            </w:r>
          </w:p>
        </w:tc>
        <w:tc>
          <w:tcPr>
            <w:tcW w:w="825" w:type="pct"/>
            <w:noWrap/>
            <w:vAlign w:val="center"/>
          </w:tcPr>
          <w:p w14:paraId="53ED5DB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825" w:type="pct"/>
            <w:noWrap/>
            <w:vAlign w:val="center"/>
          </w:tcPr>
          <w:p w14:paraId="54314CD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28" w:type="pct"/>
            <w:noWrap/>
            <w:vAlign w:val="center"/>
          </w:tcPr>
          <w:p w14:paraId="025D844A"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12</w:t>
            </w:r>
          </w:p>
        </w:tc>
        <w:tc>
          <w:tcPr>
            <w:tcW w:w="825" w:type="pct"/>
            <w:noWrap/>
            <w:vAlign w:val="center"/>
          </w:tcPr>
          <w:p w14:paraId="06A76280"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825" w:type="pct"/>
            <w:noWrap/>
            <w:vAlign w:val="center"/>
          </w:tcPr>
          <w:p w14:paraId="5E7A7D3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c>
          <w:tcPr>
            <w:tcW w:w="528" w:type="pct"/>
            <w:noWrap/>
            <w:vAlign w:val="center"/>
          </w:tcPr>
          <w:p w14:paraId="1C23D54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3</w:t>
            </w:r>
          </w:p>
        </w:tc>
        <w:tc>
          <w:tcPr>
            <w:tcW w:w="825" w:type="pct"/>
            <w:noWrap/>
            <w:vAlign w:val="center"/>
          </w:tcPr>
          <w:p w14:paraId="37C7064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tcPr>
          <w:p w14:paraId="6948FA9B"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tcPr>
          <w:p w14:paraId="2FC2EF3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1F88DDE"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7E2261E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268FD286"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26EB5C7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64ED5FC"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1533D69D"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B74D7E5"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6180640D"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24C07554"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4895E191"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7E6A1D2"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5DAA27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BB2A90"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12549649"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37E930E0"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BB2A90"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Rotuladora (Impresión de </w:t>
            </w:r>
            <w:proofErr w:type="spellStart"/>
            <w:r w:rsidRPr="00AB55BF">
              <w:rPr>
                <w:rFonts w:ascii="Calibri" w:eastAsia="Times New Roman" w:hAnsi="Calibri" w:cs="Calibri"/>
                <w:lang w:eastAsia="es-DO"/>
              </w:rPr>
              <w:t>label</w:t>
            </w:r>
            <w:proofErr w:type="spellEnd"/>
            <w:r w:rsidRPr="00AB55BF">
              <w:rPr>
                <w:rFonts w:ascii="Calibri" w:eastAsia="Times New Roman" w:hAnsi="Calibri" w:cs="Calibri"/>
                <w:lang w:eastAsia="es-DO"/>
              </w:rPr>
              <w:t xml:space="preserve"> en cajas de derivación, borneras, paneles)</w:t>
            </w:r>
          </w:p>
        </w:tc>
        <w:tc>
          <w:tcPr>
            <w:tcW w:w="543" w:type="pct"/>
            <w:vAlign w:val="center"/>
            <w:hideMark/>
          </w:tcPr>
          <w:p w14:paraId="263FFD4C"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7FE5228C"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146B622D"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BB2A90"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0B4FD80F"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11207C50"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BB2A90"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Nock</w:t>
            </w:r>
            <w:proofErr w:type="spellEnd"/>
            <w:r w:rsidRPr="00AB55BF">
              <w:rPr>
                <w:rFonts w:ascii="Calibri" w:eastAsia="Times New Roman" w:hAnsi="Calibri" w:cs="Calibri"/>
                <w:lang w:eastAsia="es-DO"/>
              </w:rPr>
              <w:t xml:space="preserve"> </w:t>
            </w:r>
            <w:proofErr w:type="spellStart"/>
            <w:r w:rsidRPr="00AB55BF">
              <w:rPr>
                <w:rFonts w:ascii="Calibri" w:eastAsia="Times New Roman" w:hAnsi="Calibri" w:cs="Calibri"/>
                <w:lang w:eastAsia="es-DO"/>
              </w:rPr>
              <w:t>out</w:t>
            </w:r>
            <w:proofErr w:type="spellEnd"/>
            <w:r w:rsidRPr="00AB55BF">
              <w:rPr>
                <w:rFonts w:ascii="Calibri" w:eastAsia="Times New Roman" w:hAnsi="Calibri" w:cs="Calibri"/>
                <w:lang w:eastAsia="es-DO"/>
              </w:rPr>
              <w:t xml:space="preserve"> 1, 1 1/2, 2 pulgadas</w:t>
            </w:r>
          </w:p>
        </w:tc>
        <w:tc>
          <w:tcPr>
            <w:tcW w:w="543" w:type="pct"/>
            <w:vAlign w:val="center"/>
            <w:hideMark/>
          </w:tcPr>
          <w:p w14:paraId="7DA7A0B5"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22CD2D3A"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528" w:type="pct"/>
            <w:noWrap/>
            <w:vAlign w:val="center"/>
            <w:hideMark/>
          </w:tcPr>
          <w:p w14:paraId="013E1C72" w14:textId="77777777" w:rsidR="0073473B" w:rsidRPr="00BB2A90" w:rsidRDefault="0073473B" w:rsidP="00F718CA">
            <w:pPr>
              <w:spacing w:after="0" w:line="240" w:lineRule="auto"/>
              <w:jc w:val="center"/>
              <w:rPr>
                <w:rFonts w:ascii="Calibri" w:eastAsia="Times New Roman" w:hAnsi="Calibri" w:cs="Calibri"/>
                <w:lang w:eastAsia="es-DO"/>
              </w:rPr>
            </w:pPr>
          </w:p>
        </w:tc>
      </w:tr>
      <w:tr w:rsidR="0073473B" w:rsidRPr="00BB2A90"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1</w:t>
            </w:r>
          </w:p>
        </w:tc>
        <w:tc>
          <w:tcPr>
            <w:tcW w:w="825" w:type="pct"/>
            <w:noWrap/>
            <w:vAlign w:val="center"/>
            <w:hideMark/>
          </w:tcPr>
          <w:p w14:paraId="58DE3227" w14:textId="77777777" w:rsidR="0073473B" w:rsidRPr="00BB2A90"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5CF23D2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5420EB44"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499AECF5"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578156E2"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r w:rsidR="0073473B" w:rsidRPr="00BB2A90"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1933FE" w:rsidRDefault="0073473B" w:rsidP="00F718CA">
            <w:pPr>
              <w:spacing w:after="0" w:line="240" w:lineRule="auto"/>
              <w:jc w:val="center"/>
              <w:rPr>
                <w:rFonts w:ascii="Calibri" w:eastAsia="Times New Roman" w:hAnsi="Calibri" w:cs="Calibri"/>
                <w:b/>
                <w:bCs/>
                <w:lang w:eastAsia="es-DO"/>
              </w:rPr>
            </w:pPr>
            <w:r w:rsidRPr="001933FE">
              <w:rPr>
                <w:rFonts w:ascii="Calibri" w:eastAsia="Times New Roman" w:hAnsi="Calibri" w:cs="Calibri"/>
                <w:b/>
                <w:bCs/>
                <w:lang w:eastAsia="es-DO"/>
              </w:rPr>
              <w:t>2</w:t>
            </w:r>
          </w:p>
        </w:tc>
        <w:tc>
          <w:tcPr>
            <w:tcW w:w="825" w:type="pct"/>
            <w:noWrap/>
            <w:vAlign w:val="center"/>
            <w:hideMark/>
          </w:tcPr>
          <w:p w14:paraId="3EF79E09"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c>
          <w:tcPr>
            <w:tcW w:w="825" w:type="pct"/>
            <w:noWrap/>
            <w:vAlign w:val="center"/>
            <w:hideMark/>
          </w:tcPr>
          <w:p w14:paraId="3C76A6D2" w14:textId="77777777" w:rsidR="0073473B" w:rsidRPr="00BB2A90"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BB2A90" w:rsidRDefault="0073473B" w:rsidP="00F718CA">
            <w:pPr>
              <w:spacing w:after="0" w:line="240" w:lineRule="auto"/>
              <w:jc w:val="center"/>
              <w:rPr>
                <w:rFonts w:ascii="Calibri" w:eastAsia="Times New Roman" w:hAnsi="Calibri" w:cs="Calibri"/>
                <w:lang w:eastAsia="es-DO"/>
              </w:rPr>
            </w:pPr>
            <w:r w:rsidRPr="00BB2A90">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13330"/>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546E66">
        <w:trPr>
          <w:trHeight w:val="300"/>
        </w:trPr>
        <w:tc>
          <w:tcPr>
            <w:tcW w:w="780" w:type="dxa"/>
            <w:vMerge w:val="restart"/>
            <w:shd w:val="clear" w:color="auto" w:fill="A6A6A6" w:themeFill="background1" w:themeFillShade="A6"/>
            <w:tcMar>
              <w:left w:w="60" w:type="dxa"/>
              <w:right w:w="60" w:type="dxa"/>
            </w:tcMar>
            <w:vAlign w:val="center"/>
          </w:tcPr>
          <w:p w14:paraId="404BAF9F" w14:textId="0F479C82" w:rsidR="07FC5297" w:rsidRDefault="00841FF7" w:rsidP="5D507144">
            <w:pPr>
              <w:spacing w:after="0" w:line="240" w:lineRule="auto"/>
              <w:jc w:val="center"/>
            </w:pPr>
            <w:r>
              <w:rPr>
                <w:rFonts w:ascii="Segoe UI" w:eastAsia="Segoe UI" w:hAnsi="Segoe UI" w:cs="Segoe UI"/>
                <w:b/>
                <w:bCs/>
                <w:color w:val="000000" w:themeColor="text1"/>
              </w:rPr>
              <w:t>5</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546E66">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841FF7" w14:paraId="3EBA15B5" w14:textId="77777777" w:rsidTr="00546E66">
        <w:trPr>
          <w:trHeight w:val="300"/>
        </w:trPr>
        <w:tc>
          <w:tcPr>
            <w:tcW w:w="780" w:type="dxa"/>
            <w:vMerge/>
            <w:vAlign w:val="center"/>
          </w:tcPr>
          <w:p w14:paraId="2AC32CB3" w14:textId="77777777" w:rsidR="00841FF7" w:rsidRDefault="00841FF7" w:rsidP="00841FF7"/>
        </w:tc>
        <w:tc>
          <w:tcPr>
            <w:tcW w:w="2454" w:type="dxa"/>
            <w:tcMar>
              <w:left w:w="60" w:type="dxa"/>
              <w:right w:w="60" w:type="dxa"/>
            </w:tcMar>
            <w:vAlign w:val="center"/>
          </w:tcPr>
          <w:p w14:paraId="7459A112" w14:textId="4B974CF7" w:rsidR="00841FF7" w:rsidRDefault="00841FF7" w:rsidP="00841FF7">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COTU103</w:t>
            </w:r>
            <w:r>
              <w:rPr>
                <w:rStyle w:val="eop"/>
                <w:rFonts w:ascii="Segoe UI" w:hAnsi="Segoe UI" w:cs="Segoe UI"/>
                <w:color w:val="000000"/>
                <w:shd w:val="clear" w:color="auto" w:fill="FFFFFF"/>
              </w:rPr>
              <w:t> </w:t>
            </w:r>
          </w:p>
        </w:tc>
        <w:tc>
          <w:tcPr>
            <w:tcW w:w="2382" w:type="dxa"/>
            <w:tcMar>
              <w:left w:w="60" w:type="dxa"/>
              <w:right w:w="60" w:type="dxa"/>
            </w:tcMar>
            <w:vAlign w:val="center"/>
          </w:tcPr>
          <w:p w14:paraId="4044BF54" w14:textId="25C932A2" w:rsidR="00841FF7" w:rsidRDefault="00841FF7" w:rsidP="00841FF7">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360</w:t>
            </w:r>
            <w:r>
              <w:rPr>
                <w:rStyle w:val="eop"/>
                <w:rFonts w:ascii="Segoe UI" w:hAnsi="Segoe UI" w:cs="Segoe UI"/>
                <w:color w:val="000000"/>
                <w:shd w:val="clear" w:color="auto" w:fill="FFFFFF"/>
              </w:rPr>
              <w:t> </w:t>
            </w:r>
          </w:p>
        </w:tc>
        <w:tc>
          <w:tcPr>
            <w:tcW w:w="1805" w:type="dxa"/>
            <w:tcMar>
              <w:left w:w="60" w:type="dxa"/>
              <w:right w:w="60" w:type="dxa"/>
            </w:tcMar>
            <w:vAlign w:val="center"/>
          </w:tcPr>
          <w:p w14:paraId="17047A18" w14:textId="7A46BC80" w:rsidR="00841FF7" w:rsidRDefault="00841FF7" w:rsidP="00841FF7">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705</w:t>
            </w:r>
          </w:p>
        </w:tc>
        <w:tc>
          <w:tcPr>
            <w:tcW w:w="1415" w:type="dxa"/>
            <w:tcMar>
              <w:left w:w="60" w:type="dxa"/>
              <w:right w:w="60" w:type="dxa"/>
            </w:tcMar>
            <w:vAlign w:val="center"/>
          </w:tcPr>
          <w:p w14:paraId="675F7B41" w14:textId="391C5312" w:rsidR="00841FF7" w:rsidRDefault="00841FF7" w:rsidP="00841FF7">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1,065</w:t>
            </w:r>
          </w:p>
        </w:tc>
      </w:tr>
    </w:tbl>
    <w:p w14:paraId="62B2C42E" w14:textId="021BE348" w:rsidR="00816652" w:rsidRDefault="00816652" w:rsidP="005E3383">
      <w:pPr>
        <w:jc w:val="both"/>
      </w:pPr>
    </w:p>
    <w:p w14:paraId="26F3573E" w14:textId="4666A2BB" w:rsidR="003F14F7" w:rsidRDefault="00C038E3" w:rsidP="00DA3D25">
      <w:pPr>
        <w:jc w:val="both"/>
      </w:pPr>
      <w:r>
        <w:t xml:space="preserve">Un espacio total </w:t>
      </w:r>
      <w:r w:rsidR="005E3383">
        <w:t xml:space="preserve">de </w:t>
      </w:r>
      <w:r w:rsidR="00841FF7">
        <w:rPr>
          <w:rStyle w:val="normaltextrun"/>
          <w:rFonts w:ascii="Calibri" w:hAnsi="Calibri" w:cs="Calibri"/>
          <w:b/>
          <w:bCs/>
          <w:color w:val="000000"/>
          <w:bdr w:val="none" w:sz="0" w:space="0" w:color="auto" w:frame="1"/>
        </w:rPr>
        <w:t xml:space="preserve">1,065 </w:t>
      </w:r>
      <w:r w:rsidR="00841FF7">
        <w:t>metros</w:t>
      </w:r>
      <w:r w:rsidR="005E3383">
        <w:t xml:space="preserve">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13331"/>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71EAF139" w:rsidR="00101BB6" w:rsidRDefault="00101BB6" w:rsidP="00077D62">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05DB6EA7" w:rsidR="00816652" w:rsidRDefault="001F0359" w:rsidP="00816652">
      <w:r w:rsidRPr="001F0359">
        <w:rPr>
          <w:noProof/>
          <w:lang w:eastAsia="es-DO"/>
        </w:rPr>
        <w:drawing>
          <wp:inline distT="0" distB="0" distL="0" distR="0" wp14:anchorId="19864287" wp14:editId="05F26438">
            <wp:extent cx="5467350" cy="7247752"/>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97030" cy="7287097"/>
                    </a:xfrm>
                    <a:prstGeom prst="rect">
                      <a:avLst/>
                    </a:prstGeom>
                    <a:noFill/>
                    <a:ln>
                      <a:noFill/>
                    </a:ln>
                  </pic:spPr>
                </pic:pic>
              </a:graphicData>
            </a:graphic>
          </wp:inline>
        </w:drawing>
      </w:r>
    </w:p>
    <w:p w14:paraId="4E30A7E7" w14:textId="33C4FD87" w:rsidR="001F0359" w:rsidRDefault="001F0359" w:rsidP="00816652">
      <w:r w:rsidRPr="001F0359">
        <w:rPr>
          <w:noProof/>
          <w:lang w:eastAsia="es-DO"/>
        </w:rPr>
        <w:lastRenderedPageBreak/>
        <w:drawing>
          <wp:inline distT="0" distB="0" distL="0" distR="0" wp14:anchorId="1A63EF66" wp14:editId="5BA7BC16">
            <wp:extent cx="6093026" cy="7391400"/>
            <wp:effectExtent l="0" t="0" r="317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09411" cy="7411276"/>
                    </a:xfrm>
                    <a:prstGeom prst="rect">
                      <a:avLst/>
                    </a:prstGeom>
                    <a:noFill/>
                    <a:ln>
                      <a:noFill/>
                    </a:ln>
                  </pic:spPr>
                </pic:pic>
              </a:graphicData>
            </a:graphic>
          </wp:inline>
        </w:drawing>
      </w:r>
    </w:p>
    <w:p w14:paraId="273EEE60" w14:textId="0CE97C64" w:rsidR="001B0107" w:rsidRDefault="001B0107" w:rsidP="00816652"/>
    <w:p w14:paraId="7455AFE3" w14:textId="6B5313D9" w:rsidR="001B0107" w:rsidRDefault="001B0107" w:rsidP="00816652"/>
    <w:p w14:paraId="71CA3FDE" w14:textId="2A64D089" w:rsidR="001B0107" w:rsidRPr="0011011F" w:rsidRDefault="001B0107" w:rsidP="001B0107">
      <w:pPr>
        <w:pStyle w:val="Ttulo1"/>
        <w:numPr>
          <w:ilvl w:val="0"/>
          <w:numId w:val="0"/>
        </w:numPr>
        <w:rPr>
          <w:rFonts w:asciiTheme="minorHAnsi" w:hAnsiTheme="minorHAnsi"/>
          <w:color w:val="000000" w:themeColor="text1"/>
          <w:szCs w:val="28"/>
          <w:lang w:val="es-DO"/>
        </w:rPr>
      </w:pPr>
      <w:bookmarkStart w:id="35" w:name="_Toc204013332"/>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6D2D4991" w14:textId="0E2D1E4C" w:rsidR="001B0107" w:rsidRDefault="001B0107" w:rsidP="00816652"/>
    <w:p w14:paraId="73F00E3E" w14:textId="69486892" w:rsidR="001B0107" w:rsidRDefault="001B0107" w:rsidP="00816652">
      <w:r w:rsidRPr="002A76FF">
        <w:rPr>
          <w:rFonts w:ascii="Times New Roman" w:eastAsia="Times New Roman" w:hAnsi="Times New Roman" w:cs="Times New Roman"/>
          <w:noProof/>
          <w:sz w:val="24"/>
          <w:szCs w:val="24"/>
          <w:lang w:eastAsia="es-DO"/>
        </w:rPr>
        <w:drawing>
          <wp:inline distT="0" distB="0" distL="0" distR="0" wp14:anchorId="19E0A74C" wp14:editId="5A7EC48E">
            <wp:extent cx="5173518" cy="6635750"/>
            <wp:effectExtent l="0" t="0" r="8255" b="0"/>
            <wp:docPr id="8" name="Imagen 8"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1B0107"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BFC0C" w14:textId="77777777" w:rsidR="00F35ED9" w:rsidRDefault="00F35ED9" w:rsidP="00F278A7">
      <w:pPr>
        <w:spacing w:after="0" w:line="240" w:lineRule="auto"/>
      </w:pPr>
      <w:r>
        <w:separator/>
      </w:r>
    </w:p>
  </w:endnote>
  <w:endnote w:type="continuationSeparator" w:id="0">
    <w:p w14:paraId="7AB63796" w14:textId="77777777" w:rsidR="00F35ED9" w:rsidRDefault="00F35ED9" w:rsidP="00F278A7">
      <w:pPr>
        <w:spacing w:after="0" w:line="240" w:lineRule="auto"/>
      </w:pPr>
      <w:r>
        <w:continuationSeparator/>
      </w:r>
    </w:p>
  </w:endnote>
  <w:endnote w:type="continuationNotice" w:id="1">
    <w:p w14:paraId="254E8545" w14:textId="77777777" w:rsidR="00F35ED9" w:rsidRDefault="00F35E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CB74DC" w:rsidRDefault="00CB74DC">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1B895160" w:rsidR="00CB74DC" w:rsidRDefault="00CB74DC">
                                <w:pPr>
                                  <w:jc w:val="center"/>
                                </w:pPr>
                                <w:r>
                                  <w:fldChar w:fldCharType="begin"/>
                                </w:r>
                                <w:r>
                                  <w:instrText>PAGE    \* MERGEFORMAT</w:instrText>
                                </w:r>
                                <w:r>
                                  <w:fldChar w:fldCharType="separate"/>
                                </w:r>
                                <w:r w:rsidR="00E5190A" w:rsidRPr="00E5190A">
                                  <w:rPr>
                                    <w:noProof/>
                                    <w:color w:val="8C8C8C" w:themeColor="background1" w:themeShade="8C"/>
                                    <w:lang w:val="es-ES"/>
                                  </w:rPr>
                                  <w:t>44</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1B895160" w:rsidR="00CB74DC" w:rsidRDefault="00CB74DC">
                          <w:pPr>
                            <w:jc w:val="center"/>
                          </w:pPr>
                          <w:r>
                            <w:fldChar w:fldCharType="begin"/>
                          </w:r>
                          <w:r>
                            <w:instrText>PAGE    \* MERGEFORMAT</w:instrText>
                          </w:r>
                          <w:r>
                            <w:fldChar w:fldCharType="separate"/>
                          </w:r>
                          <w:r w:rsidR="00E5190A" w:rsidRPr="00E5190A">
                            <w:rPr>
                              <w:noProof/>
                              <w:color w:val="8C8C8C" w:themeColor="background1" w:themeShade="8C"/>
                              <w:lang w:val="es-ES"/>
                            </w:rPr>
                            <w:t>44</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CB74DC" w:rsidRDefault="00CB74DC"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29269" w14:textId="77777777" w:rsidR="00F35ED9" w:rsidRDefault="00F35ED9" w:rsidP="00F278A7">
      <w:pPr>
        <w:spacing w:after="0" w:line="240" w:lineRule="auto"/>
      </w:pPr>
      <w:r>
        <w:separator/>
      </w:r>
    </w:p>
  </w:footnote>
  <w:footnote w:type="continuationSeparator" w:id="0">
    <w:p w14:paraId="4ECD4FD5" w14:textId="77777777" w:rsidR="00F35ED9" w:rsidRDefault="00F35ED9" w:rsidP="00F278A7">
      <w:pPr>
        <w:spacing w:after="0" w:line="240" w:lineRule="auto"/>
      </w:pPr>
      <w:r>
        <w:continuationSeparator/>
      </w:r>
    </w:p>
  </w:footnote>
  <w:footnote w:type="continuationNotice" w:id="1">
    <w:p w14:paraId="01D7A09F" w14:textId="77777777" w:rsidR="00F35ED9" w:rsidRDefault="00F35ED9">
      <w:pPr>
        <w:spacing w:after="0" w:line="240" w:lineRule="auto"/>
      </w:pPr>
    </w:p>
  </w:footnote>
  <w:footnote w:id="2">
    <w:p w14:paraId="5C5844AA" w14:textId="34147DF0" w:rsidR="00CB74DC" w:rsidRPr="000104BE" w:rsidRDefault="00CB74DC"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CB74DC" w:rsidRDefault="00CB74DC">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CB74DC" w:rsidRDefault="00CB74DC">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4484ED0B" w:rsidR="00CB74DC" w:rsidRDefault="00CB74DC"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Pr>
            <w:lang w:val="es-US"/>
          </w:rPr>
          <w:t>COTU103 ITC LA MATA</w:t>
        </w:r>
        <w:r w:rsidRPr="412C0926">
          <w:rPr>
            <w:lang w:val="es-US"/>
          </w:rPr>
          <w:t>.  Financiamiento BM FASE 3</w:t>
        </w:r>
      </w:p>
    </w:sdtContent>
  </w:sdt>
  <w:p w14:paraId="3E367193" w14:textId="33244342" w:rsidR="00CB74DC" w:rsidRPr="00CB2874" w:rsidRDefault="00CB74DC"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CB74DC" w:rsidRPr="00CB2874" w:rsidRDefault="00CB74DC"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CB74DC" w:rsidRPr="00F278A7" w:rsidRDefault="00CB74DC"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993339021">
    <w:abstractNumId w:val="4"/>
  </w:num>
  <w:num w:numId="2" w16cid:durableId="677387673">
    <w:abstractNumId w:val="10"/>
  </w:num>
  <w:num w:numId="3" w16cid:durableId="183173547">
    <w:abstractNumId w:val="22"/>
  </w:num>
  <w:num w:numId="4" w16cid:durableId="1205555618">
    <w:abstractNumId w:val="34"/>
  </w:num>
  <w:num w:numId="5" w16cid:durableId="1579167852">
    <w:abstractNumId w:val="16"/>
  </w:num>
  <w:num w:numId="6" w16cid:durableId="898634037">
    <w:abstractNumId w:val="2"/>
  </w:num>
  <w:num w:numId="7" w16cid:durableId="799343364">
    <w:abstractNumId w:val="11"/>
  </w:num>
  <w:num w:numId="8" w16cid:durableId="2138989146">
    <w:abstractNumId w:val="15"/>
  </w:num>
  <w:num w:numId="9" w16cid:durableId="1997341736">
    <w:abstractNumId w:val="5"/>
  </w:num>
  <w:num w:numId="10" w16cid:durableId="246117618">
    <w:abstractNumId w:val="38"/>
  </w:num>
  <w:num w:numId="11" w16cid:durableId="1518693118">
    <w:abstractNumId w:val="26"/>
  </w:num>
  <w:num w:numId="12" w16cid:durableId="1567958482">
    <w:abstractNumId w:val="39"/>
  </w:num>
  <w:num w:numId="13" w16cid:durableId="697000404">
    <w:abstractNumId w:val="36"/>
  </w:num>
  <w:num w:numId="14" w16cid:durableId="1553810035">
    <w:abstractNumId w:val="9"/>
  </w:num>
  <w:num w:numId="15" w16cid:durableId="473641170">
    <w:abstractNumId w:val="22"/>
  </w:num>
  <w:num w:numId="16" w16cid:durableId="215436667">
    <w:abstractNumId w:val="22"/>
  </w:num>
  <w:num w:numId="17" w16cid:durableId="1670210918">
    <w:abstractNumId w:val="22"/>
  </w:num>
  <w:num w:numId="18" w16cid:durableId="1863661090">
    <w:abstractNumId w:val="22"/>
  </w:num>
  <w:num w:numId="19" w16cid:durableId="1297107465">
    <w:abstractNumId w:val="22"/>
  </w:num>
  <w:num w:numId="20" w16cid:durableId="1748569833">
    <w:abstractNumId w:val="22"/>
  </w:num>
  <w:num w:numId="21" w16cid:durableId="1537501358">
    <w:abstractNumId w:val="22"/>
  </w:num>
  <w:num w:numId="22" w16cid:durableId="1795824581">
    <w:abstractNumId w:val="22"/>
  </w:num>
  <w:num w:numId="23" w16cid:durableId="1788694460">
    <w:abstractNumId w:val="22"/>
  </w:num>
  <w:num w:numId="24" w16cid:durableId="231235466">
    <w:abstractNumId w:val="22"/>
  </w:num>
  <w:num w:numId="25" w16cid:durableId="851145266">
    <w:abstractNumId w:val="22"/>
  </w:num>
  <w:num w:numId="26" w16cid:durableId="1217205330">
    <w:abstractNumId w:val="22"/>
  </w:num>
  <w:num w:numId="27" w16cid:durableId="1869952290">
    <w:abstractNumId w:val="22"/>
  </w:num>
  <w:num w:numId="28" w16cid:durableId="550389333">
    <w:abstractNumId w:val="22"/>
  </w:num>
  <w:num w:numId="29" w16cid:durableId="2109349593">
    <w:abstractNumId w:val="22"/>
  </w:num>
  <w:num w:numId="30" w16cid:durableId="691490176">
    <w:abstractNumId w:val="32"/>
  </w:num>
  <w:num w:numId="31" w16cid:durableId="1660619392">
    <w:abstractNumId w:val="23"/>
  </w:num>
  <w:num w:numId="32" w16cid:durableId="1698309715">
    <w:abstractNumId w:val="33"/>
  </w:num>
  <w:num w:numId="33" w16cid:durableId="500240880">
    <w:abstractNumId w:val="17"/>
  </w:num>
  <w:num w:numId="34" w16cid:durableId="1872575039">
    <w:abstractNumId w:val="19"/>
  </w:num>
  <w:num w:numId="35" w16cid:durableId="1363432485">
    <w:abstractNumId w:val="22"/>
  </w:num>
  <w:num w:numId="36" w16cid:durableId="542181373">
    <w:abstractNumId w:val="13"/>
  </w:num>
  <w:num w:numId="37" w16cid:durableId="1410233012">
    <w:abstractNumId w:val="18"/>
  </w:num>
  <w:num w:numId="38" w16cid:durableId="866481567">
    <w:abstractNumId w:val="28"/>
  </w:num>
  <w:num w:numId="39" w16cid:durableId="1477986540">
    <w:abstractNumId w:val="35"/>
  </w:num>
  <w:num w:numId="40" w16cid:durableId="552547469">
    <w:abstractNumId w:val="25"/>
  </w:num>
  <w:num w:numId="41" w16cid:durableId="691883744">
    <w:abstractNumId w:val="24"/>
  </w:num>
  <w:num w:numId="42" w16cid:durableId="1848250052">
    <w:abstractNumId w:val="8"/>
  </w:num>
  <w:num w:numId="43" w16cid:durableId="1885560522">
    <w:abstractNumId w:val="22"/>
  </w:num>
  <w:num w:numId="44" w16cid:durableId="761953951">
    <w:abstractNumId w:val="22"/>
  </w:num>
  <w:num w:numId="45" w16cid:durableId="1921065523">
    <w:abstractNumId w:val="22"/>
  </w:num>
  <w:num w:numId="46" w16cid:durableId="1707291075">
    <w:abstractNumId w:val="22"/>
  </w:num>
  <w:num w:numId="47" w16cid:durableId="839855610">
    <w:abstractNumId w:val="22"/>
  </w:num>
  <w:num w:numId="48" w16cid:durableId="814109289">
    <w:abstractNumId w:val="6"/>
  </w:num>
  <w:num w:numId="49" w16cid:durableId="259917613">
    <w:abstractNumId w:val="30"/>
  </w:num>
  <w:num w:numId="50" w16cid:durableId="718168464">
    <w:abstractNumId w:val="7"/>
  </w:num>
  <w:num w:numId="51" w16cid:durableId="2015188262">
    <w:abstractNumId w:val="31"/>
  </w:num>
  <w:num w:numId="52" w16cid:durableId="688525940">
    <w:abstractNumId w:val="12"/>
  </w:num>
  <w:num w:numId="53" w16cid:durableId="1440679120">
    <w:abstractNumId w:val="3"/>
  </w:num>
  <w:num w:numId="54" w16cid:durableId="1140805013">
    <w:abstractNumId w:val="22"/>
  </w:num>
  <w:num w:numId="55" w16cid:durableId="28337641">
    <w:abstractNumId w:val="14"/>
  </w:num>
  <w:num w:numId="56" w16cid:durableId="146091179">
    <w:abstractNumId w:val="21"/>
  </w:num>
  <w:num w:numId="57" w16cid:durableId="1772123451">
    <w:abstractNumId w:val="29"/>
  </w:num>
  <w:num w:numId="58" w16cid:durableId="656499255">
    <w:abstractNumId w:val="20"/>
  </w:num>
  <w:num w:numId="59" w16cid:durableId="1366636756">
    <w:abstractNumId w:val="37"/>
  </w:num>
  <w:num w:numId="60" w16cid:durableId="8994982">
    <w:abstractNumId w:val="27"/>
  </w:num>
  <w:num w:numId="61" w16cid:durableId="234433410">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6B28"/>
    <w:rsid w:val="00017035"/>
    <w:rsid w:val="0001736B"/>
    <w:rsid w:val="00017476"/>
    <w:rsid w:val="000179BF"/>
    <w:rsid w:val="00021419"/>
    <w:rsid w:val="00023415"/>
    <w:rsid w:val="000250CE"/>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50486"/>
    <w:rsid w:val="00050513"/>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77D62"/>
    <w:rsid w:val="000808A1"/>
    <w:rsid w:val="00080A90"/>
    <w:rsid w:val="00081D99"/>
    <w:rsid w:val="00082157"/>
    <w:rsid w:val="000827F1"/>
    <w:rsid w:val="00084817"/>
    <w:rsid w:val="000908D6"/>
    <w:rsid w:val="0009156B"/>
    <w:rsid w:val="000919A0"/>
    <w:rsid w:val="00092C97"/>
    <w:rsid w:val="00093171"/>
    <w:rsid w:val="0009590D"/>
    <w:rsid w:val="000961F0"/>
    <w:rsid w:val="000A2869"/>
    <w:rsid w:val="000A5A31"/>
    <w:rsid w:val="000A5FFF"/>
    <w:rsid w:val="000A71E4"/>
    <w:rsid w:val="000B092F"/>
    <w:rsid w:val="000B1465"/>
    <w:rsid w:val="000B1991"/>
    <w:rsid w:val="000B31D0"/>
    <w:rsid w:val="000B4820"/>
    <w:rsid w:val="000B56ED"/>
    <w:rsid w:val="000B7F23"/>
    <w:rsid w:val="000C02DD"/>
    <w:rsid w:val="000C0836"/>
    <w:rsid w:val="000C4B6B"/>
    <w:rsid w:val="000C58F3"/>
    <w:rsid w:val="000C6196"/>
    <w:rsid w:val="000C64E5"/>
    <w:rsid w:val="000C6A39"/>
    <w:rsid w:val="000D0473"/>
    <w:rsid w:val="000D0693"/>
    <w:rsid w:val="000D1641"/>
    <w:rsid w:val="000D270F"/>
    <w:rsid w:val="000D3310"/>
    <w:rsid w:val="000D479C"/>
    <w:rsid w:val="000D483A"/>
    <w:rsid w:val="000D63A0"/>
    <w:rsid w:val="000D6625"/>
    <w:rsid w:val="000E2AE4"/>
    <w:rsid w:val="000E2F1A"/>
    <w:rsid w:val="000E5F05"/>
    <w:rsid w:val="000E5F12"/>
    <w:rsid w:val="000E64AB"/>
    <w:rsid w:val="000F09DD"/>
    <w:rsid w:val="000F39FA"/>
    <w:rsid w:val="000F3BAC"/>
    <w:rsid w:val="000F3F8B"/>
    <w:rsid w:val="000F4858"/>
    <w:rsid w:val="00100273"/>
    <w:rsid w:val="00101BB6"/>
    <w:rsid w:val="00101D8F"/>
    <w:rsid w:val="00102A9E"/>
    <w:rsid w:val="00104858"/>
    <w:rsid w:val="001062EC"/>
    <w:rsid w:val="00106976"/>
    <w:rsid w:val="0011011F"/>
    <w:rsid w:val="00111613"/>
    <w:rsid w:val="00112710"/>
    <w:rsid w:val="0011282E"/>
    <w:rsid w:val="001133B2"/>
    <w:rsid w:val="00113ABD"/>
    <w:rsid w:val="00114213"/>
    <w:rsid w:val="00114D6E"/>
    <w:rsid w:val="00116BF0"/>
    <w:rsid w:val="00117251"/>
    <w:rsid w:val="00120543"/>
    <w:rsid w:val="0012115C"/>
    <w:rsid w:val="00121E45"/>
    <w:rsid w:val="00122BFE"/>
    <w:rsid w:val="001307CE"/>
    <w:rsid w:val="00133895"/>
    <w:rsid w:val="00133AF5"/>
    <w:rsid w:val="00134F2E"/>
    <w:rsid w:val="001352A1"/>
    <w:rsid w:val="00135C81"/>
    <w:rsid w:val="0013658C"/>
    <w:rsid w:val="00136C8D"/>
    <w:rsid w:val="001401AA"/>
    <w:rsid w:val="00142FBA"/>
    <w:rsid w:val="00143AF7"/>
    <w:rsid w:val="00146C72"/>
    <w:rsid w:val="001476D4"/>
    <w:rsid w:val="001500EC"/>
    <w:rsid w:val="001516DF"/>
    <w:rsid w:val="00151762"/>
    <w:rsid w:val="00152B6A"/>
    <w:rsid w:val="00152E56"/>
    <w:rsid w:val="001530A9"/>
    <w:rsid w:val="00153458"/>
    <w:rsid w:val="0015347D"/>
    <w:rsid w:val="00154984"/>
    <w:rsid w:val="00155122"/>
    <w:rsid w:val="00156C9E"/>
    <w:rsid w:val="00156E97"/>
    <w:rsid w:val="0015742B"/>
    <w:rsid w:val="001574C0"/>
    <w:rsid w:val="001614F1"/>
    <w:rsid w:val="00161A13"/>
    <w:rsid w:val="00162A2C"/>
    <w:rsid w:val="001646DA"/>
    <w:rsid w:val="00165ECA"/>
    <w:rsid w:val="0017087B"/>
    <w:rsid w:val="00173513"/>
    <w:rsid w:val="00173CF1"/>
    <w:rsid w:val="00173FEE"/>
    <w:rsid w:val="00174295"/>
    <w:rsid w:val="00177BE1"/>
    <w:rsid w:val="0018108C"/>
    <w:rsid w:val="00181F60"/>
    <w:rsid w:val="00184634"/>
    <w:rsid w:val="00185D3D"/>
    <w:rsid w:val="001900D8"/>
    <w:rsid w:val="001933FE"/>
    <w:rsid w:val="00195FEA"/>
    <w:rsid w:val="001961F4"/>
    <w:rsid w:val="0019798A"/>
    <w:rsid w:val="001A006C"/>
    <w:rsid w:val="001A3B67"/>
    <w:rsid w:val="001A5E64"/>
    <w:rsid w:val="001A5F98"/>
    <w:rsid w:val="001A6669"/>
    <w:rsid w:val="001A68B5"/>
    <w:rsid w:val="001A6B90"/>
    <w:rsid w:val="001B0107"/>
    <w:rsid w:val="001B2D25"/>
    <w:rsid w:val="001B30FF"/>
    <w:rsid w:val="001B5815"/>
    <w:rsid w:val="001B58B7"/>
    <w:rsid w:val="001B5E25"/>
    <w:rsid w:val="001B68CA"/>
    <w:rsid w:val="001B719C"/>
    <w:rsid w:val="001B7BB9"/>
    <w:rsid w:val="001B7D4B"/>
    <w:rsid w:val="001C1CC4"/>
    <w:rsid w:val="001C438E"/>
    <w:rsid w:val="001C62FC"/>
    <w:rsid w:val="001D0034"/>
    <w:rsid w:val="001D056D"/>
    <w:rsid w:val="001D137D"/>
    <w:rsid w:val="001D1D73"/>
    <w:rsid w:val="001D26AA"/>
    <w:rsid w:val="001D2ACA"/>
    <w:rsid w:val="001D658A"/>
    <w:rsid w:val="001D7910"/>
    <w:rsid w:val="001E0F93"/>
    <w:rsid w:val="001E102E"/>
    <w:rsid w:val="001E2616"/>
    <w:rsid w:val="001E2A6A"/>
    <w:rsid w:val="001E30C8"/>
    <w:rsid w:val="001E3330"/>
    <w:rsid w:val="001E3914"/>
    <w:rsid w:val="001E5428"/>
    <w:rsid w:val="001E5AAB"/>
    <w:rsid w:val="001E5AE3"/>
    <w:rsid w:val="001E69BE"/>
    <w:rsid w:val="001F0359"/>
    <w:rsid w:val="001F0580"/>
    <w:rsid w:val="001F0E07"/>
    <w:rsid w:val="001F2E67"/>
    <w:rsid w:val="001F57CF"/>
    <w:rsid w:val="001F75B2"/>
    <w:rsid w:val="002014AE"/>
    <w:rsid w:val="00201E7F"/>
    <w:rsid w:val="0020360F"/>
    <w:rsid w:val="00204226"/>
    <w:rsid w:val="00206720"/>
    <w:rsid w:val="0020771A"/>
    <w:rsid w:val="00207E1C"/>
    <w:rsid w:val="0021020D"/>
    <w:rsid w:val="00211EBA"/>
    <w:rsid w:val="00215823"/>
    <w:rsid w:val="0021614B"/>
    <w:rsid w:val="00216CE3"/>
    <w:rsid w:val="002201B0"/>
    <w:rsid w:val="00221272"/>
    <w:rsid w:val="00221D79"/>
    <w:rsid w:val="002226A2"/>
    <w:rsid w:val="00223BB8"/>
    <w:rsid w:val="00224C9A"/>
    <w:rsid w:val="0022524E"/>
    <w:rsid w:val="00225339"/>
    <w:rsid w:val="00225A98"/>
    <w:rsid w:val="00225CC3"/>
    <w:rsid w:val="002342BB"/>
    <w:rsid w:val="00234B8E"/>
    <w:rsid w:val="00234E41"/>
    <w:rsid w:val="00236425"/>
    <w:rsid w:val="00236911"/>
    <w:rsid w:val="00236EAF"/>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33AA"/>
    <w:rsid w:val="0026555D"/>
    <w:rsid w:val="00265743"/>
    <w:rsid w:val="00265DEE"/>
    <w:rsid w:val="002669A3"/>
    <w:rsid w:val="00267234"/>
    <w:rsid w:val="00267F8B"/>
    <w:rsid w:val="00270DAC"/>
    <w:rsid w:val="002717AB"/>
    <w:rsid w:val="0027180A"/>
    <w:rsid w:val="00271AAF"/>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A6C11"/>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5534"/>
    <w:rsid w:val="002D648C"/>
    <w:rsid w:val="002D6EF5"/>
    <w:rsid w:val="002E20E6"/>
    <w:rsid w:val="002E5456"/>
    <w:rsid w:val="002E5A4C"/>
    <w:rsid w:val="002E7233"/>
    <w:rsid w:val="002E7510"/>
    <w:rsid w:val="002E79C9"/>
    <w:rsid w:val="002F2B9B"/>
    <w:rsid w:val="002F2F0D"/>
    <w:rsid w:val="002F3B25"/>
    <w:rsid w:val="002F48E4"/>
    <w:rsid w:val="002F5704"/>
    <w:rsid w:val="002F5ACA"/>
    <w:rsid w:val="002FC9B9"/>
    <w:rsid w:val="0030193B"/>
    <w:rsid w:val="00301D29"/>
    <w:rsid w:val="00303096"/>
    <w:rsid w:val="00304194"/>
    <w:rsid w:val="00305659"/>
    <w:rsid w:val="003066AB"/>
    <w:rsid w:val="00310229"/>
    <w:rsid w:val="00311394"/>
    <w:rsid w:val="003119A9"/>
    <w:rsid w:val="00311CC8"/>
    <w:rsid w:val="003159B5"/>
    <w:rsid w:val="00325215"/>
    <w:rsid w:val="003320C5"/>
    <w:rsid w:val="00332E58"/>
    <w:rsid w:val="00333152"/>
    <w:rsid w:val="003334F0"/>
    <w:rsid w:val="00336856"/>
    <w:rsid w:val="00337014"/>
    <w:rsid w:val="003370E7"/>
    <w:rsid w:val="0034058F"/>
    <w:rsid w:val="003405F0"/>
    <w:rsid w:val="003419E2"/>
    <w:rsid w:val="00343239"/>
    <w:rsid w:val="003434C9"/>
    <w:rsid w:val="0034400D"/>
    <w:rsid w:val="003469DA"/>
    <w:rsid w:val="00346BDF"/>
    <w:rsid w:val="003471E8"/>
    <w:rsid w:val="00350313"/>
    <w:rsid w:val="00350DAA"/>
    <w:rsid w:val="00351BC0"/>
    <w:rsid w:val="0035377F"/>
    <w:rsid w:val="00353DF9"/>
    <w:rsid w:val="00354ADE"/>
    <w:rsid w:val="0035594A"/>
    <w:rsid w:val="00356981"/>
    <w:rsid w:val="00356BF4"/>
    <w:rsid w:val="003611B5"/>
    <w:rsid w:val="003620F3"/>
    <w:rsid w:val="00364D1E"/>
    <w:rsid w:val="00364FE2"/>
    <w:rsid w:val="00365E89"/>
    <w:rsid w:val="003705E6"/>
    <w:rsid w:val="00372FF3"/>
    <w:rsid w:val="00373175"/>
    <w:rsid w:val="003738D4"/>
    <w:rsid w:val="0037487A"/>
    <w:rsid w:val="0037491C"/>
    <w:rsid w:val="0037576A"/>
    <w:rsid w:val="00376351"/>
    <w:rsid w:val="00376CDD"/>
    <w:rsid w:val="00377003"/>
    <w:rsid w:val="0038131C"/>
    <w:rsid w:val="003827C1"/>
    <w:rsid w:val="003830C8"/>
    <w:rsid w:val="00384744"/>
    <w:rsid w:val="00384A2A"/>
    <w:rsid w:val="00385C42"/>
    <w:rsid w:val="00387A34"/>
    <w:rsid w:val="0039023C"/>
    <w:rsid w:val="00390411"/>
    <w:rsid w:val="00390A48"/>
    <w:rsid w:val="00394FB8"/>
    <w:rsid w:val="003953E5"/>
    <w:rsid w:val="00395DAD"/>
    <w:rsid w:val="00397288"/>
    <w:rsid w:val="003A0AE7"/>
    <w:rsid w:val="003A1A97"/>
    <w:rsid w:val="003A2D36"/>
    <w:rsid w:val="003A2DEA"/>
    <w:rsid w:val="003A2E44"/>
    <w:rsid w:val="003A3204"/>
    <w:rsid w:val="003A3271"/>
    <w:rsid w:val="003A3F0D"/>
    <w:rsid w:val="003A45CC"/>
    <w:rsid w:val="003A5B9B"/>
    <w:rsid w:val="003A5DDA"/>
    <w:rsid w:val="003A5E65"/>
    <w:rsid w:val="003A7262"/>
    <w:rsid w:val="003A7816"/>
    <w:rsid w:val="003B017F"/>
    <w:rsid w:val="003B28E9"/>
    <w:rsid w:val="003B3339"/>
    <w:rsid w:val="003B425A"/>
    <w:rsid w:val="003B52D3"/>
    <w:rsid w:val="003B6154"/>
    <w:rsid w:val="003B6892"/>
    <w:rsid w:val="003B6FA9"/>
    <w:rsid w:val="003C076F"/>
    <w:rsid w:val="003C2A79"/>
    <w:rsid w:val="003C2FA2"/>
    <w:rsid w:val="003C3F2C"/>
    <w:rsid w:val="003C3F6C"/>
    <w:rsid w:val="003C41A5"/>
    <w:rsid w:val="003C6DBB"/>
    <w:rsid w:val="003C7414"/>
    <w:rsid w:val="003D0842"/>
    <w:rsid w:val="003D1105"/>
    <w:rsid w:val="003D1890"/>
    <w:rsid w:val="003D1CF5"/>
    <w:rsid w:val="003D20C0"/>
    <w:rsid w:val="003D2137"/>
    <w:rsid w:val="003D445C"/>
    <w:rsid w:val="003D5F9B"/>
    <w:rsid w:val="003D65F7"/>
    <w:rsid w:val="003D6836"/>
    <w:rsid w:val="003D7BF3"/>
    <w:rsid w:val="003E1A25"/>
    <w:rsid w:val="003E5CD1"/>
    <w:rsid w:val="003F006B"/>
    <w:rsid w:val="003F148A"/>
    <w:rsid w:val="003F14F7"/>
    <w:rsid w:val="003F2482"/>
    <w:rsid w:val="003F2763"/>
    <w:rsid w:val="003F2D87"/>
    <w:rsid w:val="003F2E94"/>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171C7"/>
    <w:rsid w:val="00420D9E"/>
    <w:rsid w:val="00421D32"/>
    <w:rsid w:val="0042261C"/>
    <w:rsid w:val="004241F0"/>
    <w:rsid w:val="00424815"/>
    <w:rsid w:val="00425A18"/>
    <w:rsid w:val="004261DF"/>
    <w:rsid w:val="004272A1"/>
    <w:rsid w:val="004277F4"/>
    <w:rsid w:val="004307FD"/>
    <w:rsid w:val="004317CB"/>
    <w:rsid w:val="00433E0C"/>
    <w:rsid w:val="00435903"/>
    <w:rsid w:val="004359D2"/>
    <w:rsid w:val="00435F60"/>
    <w:rsid w:val="00437ED7"/>
    <w:rsid w:val="00441730"/>
    <w:rsid w:val="00441EFF"/>
    <w:rsid w:val="00442256"/>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656F"/>
    <w:rsid w:val="0048219B"/>
    <w:rsid w:val="00482B50"/>
    <w:rsid w:val="00486490"/>
    <w:rsid w:val="00487162"/>
    <w:rsid w:val="00487AC3"/>
    <w:rsid w:val="00493C41"/>
    <w:rsid w:val="00494848"/>
    <w:rsid w:val="004A0B57"/>
    <w:rsid w:val="004A30FD"/>
    <w:rsid w:val="004A327A"/>
    <w:rsid w:val="004A3D7C"/>
    <w:rsid w:val="004A4A9E"/>
    <w:rsid w:val="004A4C48"/>
    <w:rsid w:val="004A5A3D"/>
    <w:rsid w:val="004B1299"/>
    <w:rsid w:val="004B1849"/>
    <w:rsid w:val="004B37C8"/>
    <w:rsid w:val="004B3FF0"/>
    <w:rsid w:val="004B4561"/>
    <w:rsid w:val="004C0E41"/>
    <w:rsid w:val="004C1042"/>
    <w:rsid w:val="004C1A7F"/>
    <w:rsid w:val="004C2818"/>
    <w:rsid w:val="004C3A46"/>
    <w:rsid w:val="004C3B37"/>
    <w:rsid w:val="004C3CA2"/>
    <w:rsid w:val="004C3F82"/>
    <w:rsid w:val="004C4AE3"/>
    <w:rsid w:val="004C5832"/>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7DCF"/>
    <w:rsid w:val="004F07D8"/>
    <w:rsid w:val="004F1289"/>
    <w:rsid w:val="004F4D9B"/>
    <w:rsid w:val="004F5FE2"/>
    <w:rsid w:val="004F66A7"/>
    <w:rsid w:val="004F69EE"/>
    <w:rsid w:val="00500460"/>
    <w:rsid w:val="005005DE"/>
    <w:rsid w:val="005006EC"/>
    <w:rsid w:val="00501F3F"/>
    <w:rsid w:val="00505C42"/>
    <w:rsid w:val="0050706A"/>
    <w:rsid w:val="005130C8"/>
    <w:rsid w:val="00513C6D"/>
    <w:rsid w:val="005205F3"/>
    <w:rsid w:val="00520C0A"/>
    <w:rsid w:val="00521693"/>
    <w:rsid w:val="00522B09"/>
    <w:rsid w:val="005254DB"/>
    <w:rsid w:val="00525CAE"/>
    <w:rsid w:val="00526F0A"/>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384"/>
    <w:rsid w:val="0054405E"/>
    <w:rsid w:val="00545A51"/>
    <w:rsid w:val="005460DD"/>
    <w:rsid w:val="00546E66"/>
    <w:rsid w:val="00550AAB"/>
    <w:rsid w:val="00552E32"/>
    <w:rsid w:val="005535A9"/>
    <w:rsid w:val="00555900"/>
    <w:rsid w:val="00556461"/>
    <w:rsid w:val="00556524"/>
    <w:rsid w:val="00560126"/>
    <w:rsid w:val="00560149"/>
    <w:rsid w:val="005608C2"/>
    <w:rsid w:val="005611C7"/>
    <w:rsid w:val="0056122F"/>
    <w:rsid w:val="00562459"/>
    <w:rsid w:val="005629A8"/>
    <w:rsid w:val="00565DDF"/>
    <w:rsid w:val="00572026"/>
    <w:rsid w:val="00572E5C"/>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913B9"/>
    <w:rsid w:val="00591494"/>
    <w:rsid w:val="005916E9"/>
    <w:rsid w:val="00591700"/>
    <w:rsid w:val="00592835"/>
    <w:rsid w:val="00592FC3"/>
    <w:rsid w:val="00593263"/>
    <w:rsid w:val="00593AFC"/>
    <w:rsid w:val="00593B60"/>
    <w:rsid w:val="00596C55"/>
    <w:rsid w:val="00597321"/>
    <w:rsid w:val="005A13B1"/>
    <w:rsid w:val="005A2823"/>
    <w:rsid w:val="005A3D41"/>
    <w:rsid w:val="005A63C9"/>
    <w:rsid w:val="005A7D45"/>
    <w:rsid w:val="005B002B"/>
    <w:rsid w:val="005B2786"/>
    <w:rsid w:val="005B5B24"/>
    <w:rsid w:val="005B6426"/>
    <w:rsid w:val="005C1951"/>
    <w:rsid w:val="005C1BBE"/>
    <w:rsid w:val="005C2214"/>
    <w:rsid w:val="005C356B"/>
    <w:rsid w:val="005C3A9F"/>
    <w:rsid w:val="005C653F"/>
    <w:rsid w:val="005C6831"/>
    <w:rsid w:val="005D0082"/>
    <w:rsid w:val="005D4E36"/>
    <w:rsid w:val="005D5F92"/>
    <w:rsid w:val="005D7747"/>
    <w:rsid w:val="005E163F"/>
    <w:rsid w:val="005E20E5"/>
    <w:rsid w:val="005E3383"/>
    <w:rsid w:val="005E353B"/>
    <w:rsid w:val="005E3B7B"/>
    <w:rsid w:val="005E4A37"/>
    <w:rsid w:val="005E6D0C"/>
    <w:rsid w:val="005F15DD"/>
    <w:rsid w:val="005F1640"/>
    <w:rsid w:val="005F2078"/>
    <w:rsid w:val="005F2878"/>
    <w:rsid w:val="005F3840"/>
    <w:rsid w:val="005F38D4"/>
    <w:rsid w:val="005F435C"/>
    <w:rsid w:val="005F44AB"/>
    <w:rsid w:val="005F613B"/>
    <w:rsid w:val="005F7D52"/>
    <w:rsid w:val="005FB5E8"/>
    <w:rsid w:val="0060058B"/>
    <w:rsid w:val="00600EE4"/>
    <w:rsid w:val="006013F0"/>
    <w:rsid w:val="006016D4"/>
    <w:rsid w:val="00604667"/>
    <w:rsid w:val="00605063"/>
    <w:rsid w:val="006060EA"/>
    <w:rsid w:val="00606500"/>
    <w:rsid w:val="006069BF"/>
    <w:rsid w:val="00606FBC"/>
    <w:rsid w:val="0060767F"/>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6D66"/>
    <w:rsid w:val="0068026E"/>
    <w:rsid w:val="006836C2"/>
    <w:rsid w:val="0068525B"/>
    <w:rsid w:val="00691ED1"/>
    <w:rsid w:val="00693498"/>
    <w:rsid w:val="00693C7A"/>
    <w:rsid w:val="006973C6"/>
    <w:rsid w:val="00697E46"/>
    <w:rsid w:val="00697ED8"/>
    <w:rsid w:val="006A009D"/>
    <w:rsid w:val="006A04C4"/>
    <w:rsid w:val="006A0BDC"/>
    <w:rsid w:val="006A3FA0"/>
    <w:rsid w:val="006A4FCB"/>
    <w:rsid w:val="006A608E"/>
    <w:rsid w:val="006A7BCA"/>
    <w:rsid w:val="006B16FC"/>
    <w:rsid w:val="006B39A2"/>
    <w:rsid w:val="006B3EC6"/>
    <w:rsid w:val="006B5DAD"/>
    <w:rsid w:val="006B7E24"/>
    <w:rsid w:val="006C2E10"/>
    <w:rsid w:val="006C39C2"/>
    <w:rsid w:val="006C43C4"/>
    <w:rsid w:val="006C71E1"/>
    <w:rsid w:val="006CD6FA"/>
    <w:rsid w:val="006D0E41"/>
    <w:rsid w:val="006D3FA4"/>
    <w:rsid w:val="006D5333"/>
    <w:rsid w:val="006D789C"/>
    <w:rsid w:val="006D7F0B"/>
    <w:rsid w:val="006E13EC"/>
    <w:rsid w:val="006E433C"/>
    <w:rsid w:val="006E4AE1"/>
    <w:rsid w:val="006E517A"/>
    <w:rsid w:val="006E7488"/>
    <w:rsid w:val="006F018E"/>
    <w:rsid w:val="006F0443"/>
    <w:rsid w:val="006F0D18"/>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65C6"/>
    <w:rsid w:val="00757BC6"/>
    <w:rsid w:val="0076122D"/>
    <w:rsid w:val="00761B0C"/>
    <w:rsid w:val="00761F2E"/>
    <w:rsid w:val="007620EF"/>
    <w:rsid w:val="00762AD1"/>
    <w:rsid w:val="00764394"/>
    <w:rsid w:val="00766DAF"/>
    <w:rsid w:val="00767AD1"/>
    <w:rsid w:val="00771EBF"/>
    <w:rsid w:val="00773AD9"/>
    <w:rsid w:val="00773FC7"/>
    <w:rsid w:val="0077501A"/>
    <w:rsid w:val="0077599D"/>
    <w:rsid w:val="00775ABF"/>
    <w:rsid w:val="007762E8"/>
    <w:rsid w:val="007765FF"/>
    <w:rsid w:val="0078066A"/>
    <w:rsid w:val="00780736"/>
    <w:rsid w:val="00781166"/>
    <w:rsid w:val="007821FC"/>
    <w:rsid w:val="0078257A"/>
    <w:rsid w:val="00783414"/>
    <w:rsid w:val="00784A36"/>
    <w:rsid w:val="007852CB"/>
    <w:rsid w:val="00786468"/>
    <w:rsid w:val="00787050"/>
    <w:rsid w:val="00787D33"/>
    <w:rsid w:val="00790188"/>
    <w:rsid w:val="00791E25"/>
    <w:rsid w:val="00793181"/>
    <w:rsid w:val="00793A5F"/>
    <w:rsid w:val="00793BDD"/>
    <w:rsid w:val="00795C1E"/>
    <w:rsid w:val="00797551"/>
    <w:rsid w:val="007A0BAE"/>
    <w:rsid w:val="007A0E5B"/>
    <w:rsid w:val="007A5E40"/>
    <w:rsid w:val="007A60A5"/>
    <w:rsid w:val="007A636F"/>
    <w:rsid w:val="007A738D"/>
    <w:rsid w:val="007A7580"/>
    <w:rsid w:val="007B0AD5"/>
    <w:rsid w:val="007B2501"/>
    <w:rsid w:val="007B3085"/>
    <w:rsid w:val="007B3739"/>
    <w:rsid w:val="007B3B9E"/>
    <w:rsid w:val="007B44DB"/>
    <w:rsid w:val="007B5906"/>
    <w:rsid w:val="007B6805"/>
    <w:rsid w:val="007B7194"/>
    <w:rsid w:val="007C3DE1"/>
    <w:rsid w:val="007C49B3"/>
    <w:rsid w:val="007C4A48"/>
    <w:rsid w:val="007C6E9A"/>
    <w:rsid w:val="007D3142"/>
    <w:rsid w:val="007D45B7"/>
    <w:rsid w:val="007D4636"/>
    <w:rsid w:val="007D53A2"/>
    <w:rsid w:val="007D74B9"/>
    <w:rsid w:val="007D7AC0"/>
    <w:rsid w:val="007E252D"/>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B88"/>
    <w:rsid w:val="00807C18"/>
    <w:rsid w:val="00807DF5"/>
    <w:rsid w:val="00810C6F"/>
    <w:rsid w:val="00811BE2"/>
    <w:rsid w:val="00813B7F"/>
    <w:rsid w:val="00815578"/>
    <w:rsid w:val="00815E23"/>
    <w:rsid w:val="00816652"/>
    <w:rsid w:val="00816939"/>
    <w:rsid w:val="008170DC"/>
    <w:rsid w:val="00817659"/>
    <w:rsid w:val="0081D9F4"/>
    <w:rsid w:val="00820096"/>
    <w:rsid w:val="00821503"/>
    <w:rsid w:val="008238C3"/>
    <w:rsid w:val="00823EE8"/>
    <w:rsid w:val="00824356"/>
    <w:rsid w:val="00825DE2"/>
    <w:rsid w:val="00827DA2"/>
    <w:rsid w:val="00830964"/>
    <w:rsid w:val="0083184E"/>
    <w:rsid w:val="00832534"/>
    <w:rsid w:val="00832660"/>
    <w:rsid w:val="008329CE"/>
    <w:rsid w:val="0083457E"/>
    <w:rsid w:val="0083659A"/>
    <w:rsid w:val="00836AED"/>
    <w:rsid w:val="008373DB"/>
    <w:rsid w:val="00837B1B"/>
    <w:rsid w:val="00837E67"/>
    <w:rsid w:val="00837F3E"/>
    <w:rsid w:val="008400D4"/>
    <w:rsid w:val="008405D7"/>
    <w:rsid w:val="00840CFA"/>
    <w:rsid w:val="00841E97"/>
    <w:rsid w:val="00841E9C"/>
    <w:rsid w:val="00841FF7"/>
    <w:rsid w:val="00842111"/>
    <w:rsid w:val="00842347"/>
    <w:rsid w:val="0084474A"/>
    <w:rsid w:val="00850DD3"/>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80462"/>
    <w:rsid w:val="00880BAA"/>
    <w:rsid w:val="00881FB7"/>
    <w:rsid w:val="00882071"/>
    <w:rsid w:val="008825E1"/>
    <w:rsid w:val="00883D0E"/>
    <w:rsid w:val="00884242"/>
    <w:rsid w:val="00885535"/>
    <w:rsid w:val="00885A1D"/>
    <w:rsid w:val="008864C9"/>
    <w:rsid w:val="00886598"/>
    <w:rsid w:val="00886A3C"/>
    <w:rsid w:val="0088703D"/>
    <w:rsid w:val="008870E1"/>
    <w:rsid w:val="00887802"/>
    <w:rsid w:val="00887FD2"/>
    <w:rsid w:val="00890732"/>
    <w:rsid w:val="00891208"/>
    <w:rsid w:val="00894AC7"/>
    <w:rsid w:val="00895F8C"/>
    <w:rsid w:val="008967D9"/>
    <w:rsid w:val="008A0003"/>
    <w:rsid w:val="008A053A"/>
    <w:rsid w:val="008A0B92"/>
    <w:rsid w:val="008A146D"/>
    <w:rsid w:val="008A1F75"/>
    <w:rsid w:val="008A3617"/>
    <w:rsid w:val="008A5289"/>
    <w:rsid w:val="008A6A22"/>
    <w:rsid w:val="008A6D5F"/>
    <w:rsid w:val="008A710A"/>
    <w:rsid w:val="008A7B56"/>
    <w:rsid w:val="008B12D7"/>
    <w:rsid w:val="008B1CD2"/>
    <w:rsid w:val="008B3306"/>
    <w:rsid w:val="008B4A68"/>
    <w:rsid w:val="008B50AE"/>
    <w:rsid w:val="008B53DD"/>
    <w:rsid w:val="008B6FEC"/>
    <w:rsid w:val="008B7640"/>
    <w:rsid w:val="008B77DA"/>
    <w:rsid w:val="008C10D4"/>
    <w:rsid w:val="008C1798"/>
    <w:rsid w:val="008C1DAB"/>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070E"/>
    <w:rsid w:val="008E1083"/>
    <w:rsid w:val="008E35EC"/>
    <w:rsid w:val="008E3747"/>
    <w:rsid w:val="008E7BA1"/>
    <w:rsid w:val="008F014B"/>
    <w:rsid w:val="008F1C37"/>
    <w:rsid w:val="008F1DAC"/>
    <w:rsid w:val="008F2A3F"/>
    <w:rsid w:val="008F2C6C"/>
    <w:rsid w:val="008F34DC"/>
    <w:rsid w:val="008F7412"/>
    <w:rsid w:val="008F7BEB"/>
    <w:rsid w:val="00901162"/>
    <w:rsid w:val="00902890"/>
    <w:rsid w:val="0090417E"/>
    <w:rsid w:val="009057EC"/>
    <w:rsid w:val="0090598A"/>
    <w:rsid w:val="00906632"/>
    <w:rsid w:val="00910C68"/>
    <w:rsid w:val="00911274"/>
    <w:rsid w:val="00911976"/>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5437"/>
    <w:rsid w:val="00925BA0"/>
    <w:rsid w:val="00926C01"/>
    <w:rsid w:val="009300E3"/>
    <w:rsid w:val="00930C0C"/>
    <w:rsid w:val="009341C1"/>
    <w:rsid w:val="009413BF"/>
    <w:rsid w:val="00941E47"/>
    <w:rsid w:val="00941F9B"/>
    <w:rsid w:val="00942023"/>
    <w:rsid w:val="00943833"/>
    <w:rsid w:val="0094448C"/>
    <w:rsid w:val="009451AE"/>
    <w:rsid w:val="009467E4"/>
    <w:rsid w:val="00946B4D"/>
    <w:rsid w:val="00946DAD"/>
    <w:rsid w:val="00947BAF"/>
    <w:rsid w:val="00947C71"/>
    <w:rsid w:val="00947CC8"/>
    <w:rsid w:val="00947F4F"/>
    <w:rsid w:val="009509E0"/>
    <w:rsid w:val="00952A56"/>
    <w:rsid w:val="00952B9C"/>
    <w:rsid w:val="00953E8D"/>
    <w:rsid w:val="0095472A"/>
    <w:rsid w:val="0095515A"/>
    <w:rsid w:val="00955FE4"/>
    <w:rsid w:val="009612BB"/>
    <w:rsid w:val="0096141F"/>
    <w:rsid w:val="00963685"/>
    <w:rsid w:val="00966BFF"/>
    <w:rsid w:val="00966CF7"/>
    <w:rsid w:val="00967EB7"/>
    <w:rsid w:val="00971D9A"/>
    <w:rsid w:val="00975462"/>
    <w:rsid w:val="00975625"/>
    <w:rsid w:val="00975F01"/>
    <w:rsid w:val="00982234"/>
    <w:rsid w:val="00982837"/>
    <w:rsid w:val="009852B9"/>
    <w:rsid w:val="009853E0"/>
    <w:rsid w:val="00985888"/>
    <w:rsid w:val="00991D35"/>
    <w:rsid w:val="00997EEF"/>
    <w:rsid w:val="009A4DD1"/>
    <w:rsid w:val="009A6682"/>
    <w:rsid w:val="009A6AC8"/>
    <w:rsid w:val="009A7B4C"/>
    <w:rsid w:val="009B1430"/>
    <w:rsid w:val="009B2423"/>
    <w:rsid w:val="009B2440"/>
    <w:rsid w:val="009B6146"/>
    <w:rsid w:val="009C0769"/>
    <w:rsid w:val="009C123B"/>
    <w:rsid w:val="009C2B14"/>
    <w:rsid w:val="009C4AB1"/>
    <w:rsid w:val="009C5273"/>
    <w:rsid w:val="009C7AE4"/>
    <w:rsid w:val="009D279D"/>
    <w:rsid w:val="009D2FBE"/>
    <w:rsid w:val="009D3B91"/>
    <w:rsid w:val="009D5EF0"/>
    <w:rsid w:val="009D6111"/>
    <w:rsid w:val="009D6694"/>
    <w:rsid w:val="009D69C5"/>
    <w:rsid w:val="009D725B"/>
    <w:rsid w:val="009D7378"/>
    <w:rsid w:val="009E2093"/>
    <w:rsid w:val="009E2316"/>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3894"/>
    <w:rsid w:val="00A0499A"/>
    <w:rsid w:val="00A05209"/>
    <w:rsid w:val="00A05A92"/>
    <w:rsid w:val="00A06841"/>
    <w:rsid w:val="00A10E07"/>
    <w:rsid w:val="00A113EE"/>
    <w:rsid w:val="00A149D9"/>
    <w:rsid w:val="00A15EEA"/>
    <w:rsid w:val="00A2006F"/>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F4F"/>
    <w:rsid w:val="00A446A0"/>
    <w:rsid w:val="00A460EF"/>
    <w:rsid w:val="00A4B19A"/>
    <w:rsid w:val="00A4C90A"/>
    <w:rsid w:val="00A505EA"/>
    <w:rsid w:val="00A50E0D"/>
    <w:rsid w:val="00A52370"/>
    <w:rsid w:val="00A53EDA"/>
    <w:rsid w:val="00A548D0"/>
    <w:rsid w:val="00A552B6"/>
    <w:rsid w:val="00A55BF3"/>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DC5"/>
    <w:rsid w:val="00A901E0"/>
    <w:rsid w:val="00A9289D"/>
    <w:rsid w:val="00A92995"/>
    <w:rsid w:val="00A93072"/>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3905"/>
    <w:rsid w:val="00AC41BF"/>
    <w:rsid w:val="00AC426D"/>
    <w:rsid w:val="00AC4322"/>
    <w:rsid w:val="00AD007F"/>
    <w:rsid w:val="00AD108D"/>
    <w:rsid w:val="00AD24AB"/>
    <w:rsid w:val="00AD2E16"/>
    <w:rsid w:val="00AD396D"/>
    <w:rsid w:val="00AD58FD"/>
    <w:rsid w:val="00AD5AA6"/>
    <w:rsid w:val="00AD654C"/>
    <w:rsid w:val="00AE1473"/>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4A86"/>
    <w:rsid w:val="00B15534"/>
    <w:rsid w:val="00B164BC"/>
    <w:rsid w:val="00B1684C"/>
    <w:rsid w:val="00B2028E"/>
    <w:rsid w:val="00B21B23"/>
    <w:rsid w:val="00B21BF8"/>
    <w:rsid w:val="00B26A2D"/>
    <w:rsid w:val="00B26FAA"/>
    <w:rsid w:val="00B27F94"/>
    <w:rsid w:val="00B31B50"/>
    <w:rsid w:val="00B33661"/>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FDE"/>
    <w:rsid w:val="00B60250"/>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1201"/>
    <w:rsid w:val="00BB24D3"/>
    <w:rsid w:val="00BB2A90"/>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C6BD2"/>
    <w:rsid w:val="00BD0F80"/>
    <w:rsid w:val="00BD15E3"/>
    <w:rsid w:val="00BD165D"/>
    <w:rsid w:val="00BD1A68"/>
    <w:rsid w:val="00BD34E4"/>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48C0"/>
    <w:rsid w:val="00C2616B"/>
    <w:rsid w:val="00C27DD9"/>
    <w:rsid w:val="00C315EA"/>
    <w:rsid w:val="00C31619"/>
    <w:rsid w:val="00C318D6"/>
    <w:rsid w:val="00C323E7"/>
    <w:rsid w:val="00C3241D"/>
    <w:rsid w:val="00C3317B"/>
    <w:rsid w:val="00C340A4"/>
    <w:rsid w:val="00C35CE5"/>
    <w:rsid w:val="00C37834"/>
    <w:rsid w:val="00C410B0"/>
    <w:rsid w:val="00C416D8"/>
    <w:rsid w:val="00C42D3E"/>
    <w:rsid w:val="00C43771"/>
    <w:rsid w:val="00C447E0"/>
    <w:rsid w:val="00C453C1"/>
    <w:rsid w:val="00C45866"/>
    <w:rsid w:val="00C466E8"/>
    <w:rsid w:val="00C472ED"/>
    <w:rsid w:val="00C473B4"/>
    <w:rsid w:val="00C477B9"/>
    <w:rsid w:val="00C510C0"/>
    <w:rsid w:val="00C51325"/>
    <w:rsid w:val="00C5281E"/>
    <w:rsid w:val="00C52A1E"/>
    <w:rsid w:val="00C62FDB"/>
    <w:rsid w:val="00C633A7"/>
    <w:rsid w:val="00C645BD"/>
    <w:rsid w:val="00C667C5"/>
    <w:rsid w:val="00C71244"/>
    <w:rsid w:val="00C7469C"/>
    <w:rsid w:val="00C75500"/>
    <w:rsid w:val="00C760C3"/>
    <w:rsid w:val="00C768FF"/>
    <w:rsid w:val="00C82168"/>
    <w:rsid w:val="00C90FA6"/>
    <w:rsid w:val="00C92325"/>
    <w:rsid w:val="00C9381E"/>
    <w:rsid w:val="00C943AC"/>
    <w:rsid w:val="00C9538E"/>
    <w:rsid w:val="00C95A1A"/>
    <w:rsid w:val="00C95A38"/>
    <w:rsid w:val="00C95E52"/>
    <w:rsid w:val="00C97313"/>
    <w:rsid w:val="00C97DCE"/>
    <w:rsid w:val="00CA01A5"/>
    <w:rsid w:val="00CA0C33"/>
    <w:rsid w:val="00CA22BF"/>
    <w:rsid w:val="00CA2CF1"/>
    <w:rsid w:val="00CA31E8"/>
    <w:rsid w:val="00CA33B6"/>
    <w:rsid w:val="00CA61B4"/>
    <w:rsid w:val="00CA6BBB"/>
    <w:rsid w:val="00CB20D4"/>
    <w:rsid w:val="00CB2874"/>
    <w:rsid w:val="00CB336B"/>
    <w:rsid w:val="00CB404A"/>
    <w:rsid w:val="00CB4A5E"/>
    <w:rsid w:val="00CB4FB7"/>
    <w:rsid w:val="00CB67B4"/>
    <w:rsid w:val="00CB6FE0"/>
    <w:rsid w:val="00CB74DC"/>
    <w:rsid w:val="00CB7C52"/>
    <w:rsid w:val="00CC2577"/>
    <w:rsid w:val="00CC4A47"/>
    <w:rsid w:val="00CD2672"/>
    <w:rsid w:val="00CD2911"/>
    <w:rsid w:val="00CD2FEC"/>
    <w:rsid w:val="00CD304F"/>
    <w:rsid w:val="00CD5E4F"/>
    <w:rsid w:val="00CD65A4"/>
    <w:rsid w:val="00CD6F65"/>
    <w:rsid w:val="00CD7CEB"/>
    <w:rsid w:val="00CE0103"/>
    <w:rsid w:val="00CE1002"/>
    <w:rsid w:val="00CE11D5"/>
    <w:rsid w:val="00CE18D1"/>
    <w:rsid w:val="00CE401A"/>
    <w:rsid w:val="00CE4166"/>
    <w:rsid w:val="00CE6AE0"/>
    <w:rsid w:val="00CEB9ED"/>
    <w:rsid w:val="00CF0942"/>
    <w:rsid w:val="00CF2467"/>
    <w:rsid w:val="00CF27D5"/>
    <w:rsid w:val="00CF6862"/>
    <w:rsid w:val="00D0031C"/>
    <w:rsid w:val="00D009B4"/>
    <w:rsid w:val="00D025F9"/>
    <w:rsid w:val="00D0407E"/>
    <w:rsid w:val="00D06134"/>
    <w:rsid w:val="00D06477"/>
    <w:rsid w:val="00D0792F"/>
    <w:rsid w:val="00D07E15"/>
    <w:rsid w:val="00D09E02"/>
    <w:rsid w:val="00D11D76"/>
    <w:rsid w:val="00D12D91"/>
    <w:rsid w:val="00D1477C"/>
    <w:rsid w:val="00D1741F"/>
    <w:rsid w:val="00D20CD1"/>
    <w:rsid w:val="00D2472A"/>
    <w:rsid w:val="00D2601C"/>
    <w:rsid w:val="00D26966"/>
    <w:rsid w:val="00D274F8"/>
    <w:rsid w:val="00D30048"/>
    <w:rsid w:val="00D3052F"/>
    <w:rsid w:val="00D34A83"/>
    <w:rsid w:val="00D35121"/>
    <w:rsid w:val="00D35215"/>
    <w:rsid w:val="00D35FA0"/>
    <w:rsid w:val="00D36CC2"/>
    <w:rsid w:val="00D42B4E"/>
    <w:rsid w:val="00D4557E"/>
    <w:rsid w:val="00D45949"/>
    <w:rsid w:val="00D466EE"/>
    <w:rsid w:val="00D4798A"/>
    <w:rsid w:val="00D50C82"/>
    <w:rsid w:val="00D50F2A"/>
    <w:rsid w:val="00D51392"/>
    <w:rsid w:val="00D52EE8"/>
    <w:rsid w:val="00D53A73"/>
    <w:rsid w:val="00D541E9"/>
    <w:rsid w:val="00D54C99"/>
    <w:rsid w:val="00D55199"/>
    <w:rsid w:val="00D577BB"/>
    <w:rsid w:val="00D57AB4"/>
    <w:rsid w:val="00D601E1"/>
    <w:rsid w:val="00D60232"/>
    <w:rsid w:val="00D60752"/>
    <w:rsid w:val="00D60BBB"/>
    <w:rsid w:val="00D61543"/>
    <w:rsid w:val="00D6223E"/>
    <w:rsid w:val="00D62578"/>
    <w:rsid w:val="00D628A6"/>
    <w:rsid w:val="00D628B2"/>
    <w:rsid w:val="00D66DC0"/>
    <w:rsid w:val="00D731C1"/>
    <w:rsid w:val="00D74B86"/>
    <w:rsid w:val="00D77787"/>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67AE"/>
    <w:rsid w:val="00DA09F4"/>
    <w:rsid w:val="00DA185A"/>
    <w:rsid w:val="00DA21F6"/>
    <w:rsid w:val="00DA3A97"/>
    <w:rsid w:val="00DA3CB8"/>
    <w:rsid w:val="00DA3D25"/>
    <w:rsid w:val="00DA448A"/>
    <w:rsid w:val="00DA4D67"/>
    <w:rsid w:val="00DA66DA"/>
    <w:rsid w:val="00DA6AF9"/>
    <w:rsid w:val="00DA78E3"/>
    <w:rsid w:val="00DB144F"/>
    <w:rsid w:val="00DB191F"/>
    <w:rsid w:val="00DB34F0"/>
    <w:rsid w:val="00DB5EB3"/>
    <w:rsid w:val="00DB6682"/>
    <w:rsid w:val="00DB7EAF"/>
    <w:rsid w:val="00DC0FF7"/>
    <w:rsid w:val="00DC1DF9"/>
    <w:rsid w:val="00DC44FD"/>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1463"/>
    <w:rsid w:val="00E0259A"/>
    <w:rsid w:val="00E0316E"/>
    <w:rsid w:val="00E0363C"/>
    <w:rsid w:val="00E03B2D"/>
    <w:rsid w:val="00E06AE0"/>
    <w:rsid w:val="00E07D6F"/>
    <w:rsid w:val="00E116AF"/>
    <w:rsid w:val="00E13AF0"/>
    <w:rsid w:val="00E13B80"/>
    <w:rsid w:val="00E14550"/>
    <w:rsid w:val="00E14645"/>
    <w:rsid w:val="00E14A7B"/>
    <w:rsid w:val="00E16921"/>
    <w:rsid w:val="00E170D9"/>
    <w:rsid w:val="00E20638"/>
    <w:rsid w:val="00E21EA7"/>
    <w:rsid w:val="00E22863"/>
    <w:rsid w:val="00E236D9"/>
    <w:rsid w:val="00E25211"/>
    <w:rsid w:val="00E26327"/>
    <w:rsid w:val="00E26B91"/>
    <w:rsid w:val="00E31EB9"/>
    <w:rsid w:val="00E325DF"/>
    <w:rsid w:val="00E32817"/>
    <w:rsid w:val="00E32B5D"/>
    <w:rsid w:val="00E330F9"/>
    <w:rsid w:val="00E33168"/>
    <w:rsid w:val="00E36BE9"/>
    <w:rsid w:val="00E36EC6"/>
    <w:rsid w:val="00E382F3"/>
    <w:rsid w:val="00E41C1D"/>
    <w:rsid w:val="00E420F7"/>
    <w:rsid w:val="00E42417"/>
    <w:rsid w:val="00E45518"/>
    <w:rsid w:val="00E46B4D"/>
    <w:rsid w:val="00E47E52"/>
    <w:rsid w:val="00E4ECEA"/>
    <w:rsid w:val="00E502A3"/>
    <w:rsid w:val="00E5190A"/>
    <w:rsid w:val="00E53AA3"/>
    <w:rsid w:val="00E53D91"/>
    <w:rsid w:val="00E553A6"/>
    <w:rsid w:val="00E55BF6"/>
    <w:rsid w:val="00E6089C"/>
    <w:rsid w:val="00E6422F"/>
    <w:rsid w:val="00E645BD"/>
    <w:rsid w:val="00E64A6A"/>
    <w:rsid w:val="00E67106"/>
    <w:rsid w:val="00E70C2C"/>
    <w:rsid w:val="00E70D9E"/>
    <w:rsid w:val="00E7141D"/>
    <w:rsid w:val="00E726CB"/>
    <w:rsid w:val="00E7334B"/>
    <w:rsid w:val="00E74A88"/>
    <w:rsid w:val="00E75B1D"/>
    <w:rsid w:val="00E76518"/>
    <w:rsid w:val="00E8026F"/>
    <w:rsid w:val="00E8078D"/>
    <w:rsid w:val="00E820DE"/>
    <w:rsid w:val="00E8226B"/>
    <w:rsid w:val="00E83352"/>
    <w:rsid w:val="00E836BA"/>
    <w:rsid w:val="00E851CB"/>
    <w:rsid w:val="00E85CAC"/>
    <w:rsid w:val="00E870F2"/>
    <w:rsid w:val="00E91B92"/>
    <w:rsid w:val="00E91C57"/>
    <w:rsid w:val="00E9226C"/>
    <w:rsid w:val="00E92B9F"/>
    <w:rsid w:val="00E9470E"/>
    <w:rsid w:val="00E94A96"/>
    <w:rsid w:val="00EA07AA"/>
    <w:rsid w:val="00EA36C9"/>
    <w:rsid w:val="00EA36E9"/>
    <w:rsid w:val="00EA3A50"/>
    <w:rsid w:val="00EA4158"/>
    <w:rsid w:val="00EA4283"/>
    <w:rsid w:val="00EA470D"/>
    <w:rsid w:val="00EA4FCD"/>
    <w:rsid w:val="00EA57A2"/>
    <w:rsid w:val="00EA7BB9"/>
    <w:rsid w:val="00EB11A3"/>
    <w:rsid w:val="00EB15F1"/>
    <w:rsid w:val="00EB29CB"/>
    <w:rsid w:val="00EB3C70"/>
    <w:rsid w:val="00EB47FE"/>
    <w:rsid w:val="00EB4C62"/>
    <w:rsid w:val="00EB5AF3"/>
    <w:rsid w:val="00EB6970"/>
    <w:rsid w:val="00EB6ABC"/>
    <w:rsid w:val="00EB738E"/>
    <w:rsid w:val="00EB7D19"/>
    <w:rsid w:val="00EC0ABD"/>
    <w:rsid w:val="00EC1FD0"/>
    <w:rsid w:val="00EC2844"/>
    <w:rsid w:val="00EC4237"/>
    <w:rsid w:val="00EC6423"/>
    <w:rsid w:val="00EC65C9"/>
    <w:rsid w:val="00ED132F"/>
    <w:rsid w:val="00ED254A"/>
    <w:rsid w:val="00ED2C82"/>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B28"/>
    <w:rsid w:val="00F15647"/>
    <w:rsid w:val="00F15F1C"/>
    <w:rsid w:val="00F15F6A"/>
    <w:rsid w:val="00F170AD"/>
    <w:rsid w:val="00F17840"/>
    <w:rsid w:val="00F204B0"/>
    <w:rsid w:val="00F20D8A"/>
    <w:rsid w:val="00F218CD"/>
    <w:rsid w:val="00F25543"/>
    <w:rsid w:val="00F266C7"/>
    <w:rsid w:val="00F277AF"/>
    <w:rsid w:val="00F278A7"/>
    <w:rsid w:val="00F30B6B"/>
    <w:rsid w:val="00F30D75"/>
    <w:rsid w:val="00F3157A"/>
    <w:rsid w:val="00F32C94"/>
    <w:rsid w:val="00F35ED9"/>
    <w:rsid w:val="00F35F79"/>
    <w:rsid w:val="00F3732F"/>
    <w:rsid w:val="00F405E5"/>
    <w:rsid w:val="00F40BF9"/>
    <w:rsid w:val="00F4276A"/>
    <w:rsid w:val="00F428B3"/>
    <w:rsid w:val="00F440EA"/>
    <w:rsid w:val="00F472C8"/>
    <w:rsid w:val="00F477F9"/>
    <w:rsid w:val="00F512DC"/>
    <w:rsid w:val="00F522D8"/>
    <w:rsid w:val="00F537CC"/>
    <w:rsid w:val="00F54056"/>
    <w:rsid w:val="00F56220"/>
    <w:rsid w:val="00F573DA"/>
    <w:rsid w:val="00F57E92"/>
    <w:rsid w:val="00F61153"/>
    <w:rsid w:val="00F61956"/>
    <w:rsid w:val="00F62872"/>
    <w:rsid w:val="00F6340F"/>
    <w:rsid w:val="00F63414"/>
    <w:rsid w:val="00F6521C"/>
    <w:rsid w:val="00F66D28"/>
    <w:rsid w:val="00F718CA"/>
    <w:rsid w:val="00F72297"/>
    <w:rsid w:val="00F7271C"/>
    <w:rsid w:val="00F734B2"/>
    <w:rsid w:val="00F74A85"/>
    <w:rsid w:val="00F757C0"/>
    <w:rsid w:val="00F76EC6"/>
    <w:rsid w:val="00F80201"/>
    <w:rsid w:val="00F843C3"/>
    <w:rsid w:val="00F86C08"/>
    <w:rsid w:val="00F86D6D"/>
    <w:rsid w:val="00F86E47"/>
    <w:rsid w:val="00F88CF1"/>
    <w:rsid w:val="00F93BEE"/>
    <w:rsid w:val="00F96157"/>
    <w:rsid w:val="00F97062"/>
    <w:rsid w:val="00F97095"/>
    <w:rsid w:val="00FA1772"/>
    <w:rsid w:val="00FA238B"/>
    <w:rsid w:val="00FA37D2"/>
    <w:rsid w:val="00FA3B41"/>
    <w:rsid w:val="00FA445B"/>
    <w:rsid w:val="00FA542B"/>
    <w:rsid w:val="00FA5A55"/>
    <w:rsid w:val="00FA5D25"/>
    <w:rsid w:val="00FA73A1"/>
    <w:rsid w:val="00FB0494"/>
    <w:rsid w:val="00FB2657"/>
    <w:rsid w:val="00FB3A56"/>
    <w:rsid w:val="00FB5930"/>
    <w:rsid w:val="00FB5C28"/>
    <w:rsid w:val="00FC1442"/>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3F2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317271706">
      <w:bodyDiv w:val="1"/>
      <w:marLeft w:val="0"/>
      <w:marRight w:val="0"/>
      <w:marTop w:val="0"/>
      <w:marBottom w:val="0"/>
      <w:divBdr>
        <w:top w:val="none" w:sz="0" w:space="0" w:color="auto"/>
        <w:left w:val="none" w:sz="0" w:space="0" w:color="auto"/>
        <w:bottom w:val="none" w:sz="0" w:space="0" w:color="auto"/>
        <w:right w:val="none" w:sz="0" w:space="0" w:color="auto"/>
      </w:divBdr>
    </w:div>
    <w:div w:id="412632850">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574800">
      <w:bodyDiv w:val="1"/>
      <w:marLeft w:val="0"/>
      <w:marRight w:val="0"/>
      <w:marTop w:val="0"/>
      <w:marBottom w:val="0"/>
      <w:divBdr>
        <w:top w:val="none" w:sz="0" w:space="0" w:color="auto"/>
        <w:left w:val="none" w:sz="0" w:space="0" w:color="auto"/>
        <w:bottom w:val="none" w:sz="0" w:space="0" w:color="auto"/>
        <w:right w:val="none" w:sz="0" w:space="0" w:color="auto"/>
      </w:divBdr>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488086117">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81909121">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860192460">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60309"/>
    <w:rsid w:val="000754AC"/>
    <w:rsid w:val="000A092E"/>
    <w:rsid w:val="000A772A"/>
    <w:rsid w:val="000B1ADB"/>
    <w:rsid w:val="000B1C02"/>
    <w:rsid w:val="000C240C"/>
    <w:rsid w:val="000C5D07"/>
    <w:rsid w:val="000D2157"/>
    <w:rsid w:val="000D519E"/>
    <w:rsid w:val="0012115C"/>
    <w:rsid w:val="0012754C"/>
    <w:rsid w:val="0014369E"/>
    <w:rsid w:val="00146F71"/>
    <w:rsid w:val="0015092D"/>
    <w:rsid w:val="00150D4D"/>
    <w:rsid w:val="00153458"/>
    <w:rsid w:val="00154E0F"/>
    <w:rsid w:val="0017740E"/>
    <w:rsid w:val="001A4B44"/>
    <w:rsid w:val="001A6669"/>
    <w:rsid w:val="001A7081"/>
    <w:rsid w:val="001F6281"/>
    <w:rsid w:val="00203A0A"/>
    <w:rsid w:val="0021671E"/>
    <w:rsid w:val="00217EC3"/>
    <w:rsid w:val="00232940"/>
    <w:rsid w:val="0024445D"/>
    <w:rsid w:val="002565C7"/>
    <w:rsid w:val="00257883"/>
    <w:rsid w:val="00257B7A"/>
    <w:rsid w:val="00270DAC"/>
    <w:rsid w:val="00271C62"/>
    <w:rsid w:val="00292B33"/>
    <w:rsid w:val="002A06E7"/>
    <w:rsid w:val="002C0777"/>
    <w:rsid w:val="002C241A"/>
    <w:rsid w:val="002C659A"/>
    <w:rsid w:val="002E0F16"/>
    <w:rsid w:val="002E56BB"/>
    <w:rsid w:val="002E5A4C"/>
    <w:rsid w:val="002F6966"/>
    <w:rsid w:val="0033415C"/>
    <w:rsid w:val="0033607C"/>
    <w:rsid w:val="00353C4A"/>
    <w:rsid w:val="00353DF9"/>
    <w:rsid w:val="00360CC9"/>
    <w:rsid w:val="003705E6"/>
    <w:rsid w:val="003840E9"/>
    <w:rsid w:val="00384F36"/>
    <w:rsid w:val="003859EB"/>
    <w:rsid w:val="00394F70"/>
    <w:rsid w:val="003965A6"/>
    <w:rsid w:val="003A01BC"/>
    <w:rsid w:val="003A281F"/>
    <w:rsid w:val="003A3F0D"/>
    <w:rsid w:val="004120E9"/>
    <w:rsid w:val="00420D9E"/>
    <w:rsid w:val="00432589"/>
    <w:rsid w:val="004356D1"/>
    <w:rsid w:val="004428E2"/>
    <w:rsid w:val="00486C38"/>
    <w:rsid w:val="004E7178"/>
    <w:rsid w:val="004F69F5"/>
    <w:rsid w:val="00510513"/>
    <w:rsid w:val="00513D0A"/>
    <w:rsid w:val="00516538"/>
    <w:rsid w:val="005254DB"/>
    <w:rsid w:val="00526F0A"/>
    <w:rsid w:val="00535EFB"/>
    <w:rsid w:val="00537304"/>
    <w:rsid w:val="005407B9"/>
    <w:rsid w:val="00540C8A"/>
    <w:rsid w:val="00556390"/>
    <w:rsid w:val="00560126"/>
    <w:rsid w:val="00592835"/>
    <w:rsid w:val="005A0005"/>
    <w:rsid w:val="005C428C"/>
    <w:rsid w:val="005C5FA8"/>
    <w:rsid w:val="005E1229"/>
    <w:rsid w:val="005F5241"/>
    <w:rsid w:val="00605F3A"/>
    <w:rsid w:val="00613F14"/>
    <w:rsid w:val="00617363"/>
    <w:rsid w:val="0063356A"/>
    <w:rsid w:val="00637D42"/>
    <w:rsid w:val="00641F12"/>
    <w:rsid w:val="00675B81"/>
    <w:rsid w:val="006904EB"/>
    <w:rsid w:val="006B5EDA"/>
    <w:rsid w:val="006B7AE5"/>
    <w:rsid w:val="006C1561"/>
    <w:rsid w:val="006D5DAA"/>
    <w:rsid w:val="006E4507"/>
    <w:rsid w:val="0070671C"/>
    <w:rsid w:val="00710563"/>
    <w:rsid w:val="0075023D"/>
    <w:rsid w:val="007634AE"/>
    <w:rsid w:val="007753FA"/>
    <w:rsid w:val="007852CB"/>
    <w:rsid w:val="007870E0"/>
    <w:rsid w:val="00795C43"/>
    <w:rsid w:val="007B1E62"/>
    <w:rsid w:val="007C2275"/>
    <w:rsid w:val="007D2B90"/>
    <w:rsid w:val="007D3142"/>
    <w:rsid w:val="007E2516"/>
    <w:rsid w:val="007F1B02"/>
    <w:rsid w:val="007F54ED"/>
    <w:rsid w:val="00816A90"/>
    <w:rsid w:val="00841077"/>
    <w:rsid w:val="00847F01"/>
    <w:rsid w:val="008531BB"/>
    <w:rsid w:val="008A7124"/>
    <w:rsid w:val="008B6BC6"/>
    <w:rsid w:val="008C07E1"/>
    <w:rsid w:val="008C5674"/>
    <w:rsid w:val="008D5253"/>
    <w:rsid w:val="008D6D4C"/>
    <w:rsid w:val="008E50C2"/>
    <w:rsid w:val="008F1DAC"/>
    <w:rsid w:val="008F6067"/>
    <w:rsid w:val="008F7412"/>
    <w:rsid w:val="0090030F"/>
    <w:rsid w:val="009277AE"/>
    <w:rsid w:val="0093074B"/>
    <w:rsid w:val="00946B4D"/>
    <w:rsid w:val="00956ADF"/>
    <w:rsid w:val="00962FB9"/>
    <w:rsid w:val="009638F7"/>
    <w:rsid w:val="00972114"/>
    <w:rsid w:val="00972A24"/>
    <w:rsid w:val="00975625"/>
    <w:rsid w:val="009920EB"/>
    <w:rsid w:val="009A2FAD"/>
    <w:rsid w:val="009B2FB2"/>
    <w:rsid w:val="009C1494"/>
    <w:rsid w:val="009C2C8B"/>
    <w:rsid w:val="009C7E25"/>
    <w:rsid w:val="00A156A0"/>
    <w:rsid w:val="00A25E95"/>
    <w:rsid w:val="00A63DFD"/>
    <w:rsid w:val="00A65F85"/>
    <w:rsid w:val="00A74704"/>
    <w:rsid w:val="00A8330B"/>
    <w:rsid w:val="00A93C30"/>
    <w:rsid w:val="00AA3169"/>
    <w:rsid w:val="00AC1891"/>
    <w:rsid w:val="00AC43EC"/>
    <w:rsid w:val="00AD17B2"/>
    <w:rsid w:val="00AF02E2"/>
    <w:rsid w:val="00AF2623"/>
    <w:rsid w:val="00AF6510"/>
    <w:rsid w:val="00B0114A"/>
    <w:rsid w:val="00B12254"/>
    <w:rsid w:val="00B1299A"/>
    <w:rsid w:val="00B12E7E"/>
    <w:rsid w:val="00B16B8E"/>
    <w:rsid w:val="00B21F1F"/>
    <w:rsid w:val="00B226B2"/>
    <w:rsid w:val="00B227E4"/>
    <w:rsid w:val="00B22E80"/>
    <w:rsid w:val="00B4277A"/>
    <w:rsid w:val="00B5348A"/>
    <w:rsid w:val="00B63221"/>
    <w:rsid w:val="00B65936"/>
    <w:rsid w:val="00B67892"/>
    <w:rsid w:val="00B8198B"/>
    <w:rsid w:val="00B90350"/>
    <w:rsid w:val="00BA77A4"/>
    <w:rsid w:val="00BB397C"/>
    <w:rsid w:val="00BC1A56"/>
    <w:rsid w:val="00BD165D"/>
    <w:rsid w:val="00BE102D"/>
    <w:rsid w:val="00BE435F"/>
    <w:rsid w:val="00BF1D50"/>
    <w:rsid w:val="00C043BA"/>
    <w:rsid w:val="00C15CBB"/>
    <w:rsid w:val="00C27B74"/>
    <w:rsid w:val="00C50417"/>
    <w:rsid w:val="00C52089"/>
    <w:rsid w:val="00C55C85"/>
    <w:rsid w:val="00C618A7"/>
    <w:rsid w:val="00C7519C"/>
    <w:rsid w:val="00C81538"/>
    <w:rsid w:val="00C9317B"/>
    <w:rsid w:val="00C97313"/>
    <w:rsid w:val="00CA0102"/>
    <w:rsid w:val="00CA275F"/>
    <w:rsid w:val="00CB04D4"/>
    <w:rsid w:val="00CD304F"/>
    <w:rsid w:val="00CE146A"/>
    <w:rsid w:val="00CE6D2C"/>
    <w:rsid w:val="00D0407E"/>
    <w:rsid w:val="00D41E88"/>
    <w:rsid w:val="00D502A5"/>
    <w:rsid w:val="00D673F8"/>
    <w:rsid w:val="00D72AE9"/>
    <w:rsid w:val="00D74B86"/>
    <w:rsid w:val="00D9001C"/>
    <w:rsid w:val="00DB3B04"/>
    <w:rsid w:val="00DC37CE"/>
    <w:rsid w:val="00DD4861"/>
    <w:rsid w:val="00DE1231"/>
    <w:rsid w:val="00E038A7"/>
    <w:rsid w:val="00E03D7C"/>
    <w:rsid w:val="00E631D2"/>
    <w:rsid w:val="00E777B7"/>
    <w:rsid w:val="00E812C6"/>
    <w:rsid w:val="00E84349"/>
    <w:rsid w:val="00E9127D"/>
    <w:rsid w:val="00E91975"/>
    <w:rsid w:val="00EE5C1E"/>
    <w:rsid w:val="00EF295F"/>
    <w:rsid w:val="00F00860"/>
    <w:rsid w:val="00F07C51"/>
    <w:rsid w:val="00F07CA3"/>
    <w:rsid w:val="00F3748C"/>
    <w:rsid w:val="00F573DA"/>
    <w:rsid w:val="00F62A4B"/>
    <w:rsid w:val="00F64C01"/>
    <w:rsid w:val="00F7051B"/>
    <w:rsid w:val="00FA383C"/>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1732CD-54BD-45DA-8056-DD088E60E879}">
  <ds:schemaRefs>
    <ds:schemaRef ds:uri="http://schemas.openxmlformats.org/officeDocument/2006/bibliography"/>
  </ds:schemaRefs>
</ds:datastoreItem>
</file>

<file path=customXml/itemProps3.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4.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5.xml><?xml version="1.0" encoding="utf-8"?>
<ds:datastoreItem xmlns:ds="http://schemas.openxmlformats.org/officeDocument/2006/customXml" ds:itemID="{453EF68E-6466-44DA-A69F-626C49D7A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44</Pages>
  <Words>13598</Words>
  <Characters>72618</Characters>
  <Application>Microsoft Office Word</Application>
  <DocSecurity>0</DocSecurity>
  <Lines>2593</Lines>
  <Paragraphs>1539</Paragraphs>
  <ScaleCrop>false</ScaleCrop>
  <HeadingPairs>
    <vt:vector size="2" baseType="variant">
      <vt:variant>
        <vt:lpstr>Título</vt:lpstr>
      </vt:variant>
      <vt:variant>
        <vt:i4>1</vt:i4>
      </vt:variant>
    </vt:vector>
  </HeadingPairs>
  <TitlesOfParts>
    <vt:vector size="1" baseType="lpstr">
      <vt:lpstr>Declaración de Trabajo Circuito COTU103 ITC LA MATA.  Financiamiento BM FASE 3</vt:lpstr>
    </vt:vector>
  </TitlesOfParts>
  <Company>Direccion de Tecnologia, CDEEE</Company>
  <LinksUpToDate>false</LinksUpToDate>
  <CharactersWithSpaces>84677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COTU103 ITC LA MATA.  Financiamiento BM FASE 3</dc:title>
  <dc:subject/>
  <dc:creator>Billy Antonio Guerrero Lorenzo</dc:creator>
  <cp:keywords/>
  <dc:description/>
  <cp:lastModifiedBy>Marlen Oliva Santana Leon</cp:lastModifiedBy>
  <cp:revision>89</cp:revision>
  <cp:lastPrinted>2025-01-24T17:31:00Z</cp:lastPrinted>
  <dcterms:created xsi:type="dcterms:W3CDTF">2025-03-13T15:02:00Z</dcterms:created>
  <dcterms:modified xsi:type="dcterms:W3CDTF">2025-11-04T19:57:00Z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